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88C" w14:textId="5033FEAF" w:rsidR="00771FC7" w:rsidRPr="00010A28" w:rsidRDefault="003B6BCD">
      <w:pPr>
        <w:rPr>
          <w:rFonts w:ascii="Arial" w:hAnsi="Arial" w:cs="Arial"/>
          <w:b/>
          <w:bCs/>
          <w:sz w:val="22"/>
          <w:szCs w:val="22"/>
          <w:lang w:val="fr-CA"/>
        </w:rPr>
      </w:pPr>
      <w:r w:rsidRPr="00010A28">
        <w:rPr>
          <w:rFonts w:ascii="Arial" w:hAnsi="Arial" w:cs="Arial"/>
          <w:b/>
          <w:bCs/>
          <w:sz w:val="22"/>
          <w:szCs w:val="22"/>
          <w:lang w:val="fr-CA"/>
        </w:rPr>
        <w:t>Formulaire</w:t>
      </w:r>
      <w:r w:rsidR="00A56956" w:rsidRPr="00010A28">
        <w:rPr>
          <w:rFonts w:ascii="Arial" w:hAnsi="Arial" w:cs="Arial"/>
          <w:b/>
          <w:bCs/>
          <w:sz w:val="22"/>
          <w:szCs w:val="22"/>
          <w:lang w:val="fr-CA"/>
        </w:rPr>
        <w:t> </w:t>
      </w:r>
      <w:r w:rsidRPr="00010A28">
        <w:rPr>
          <w:rFonts w:ascii="Arial" w:hAnsi="Arial" w:cs="Arial"/>
          <w:b/>
          <w:bCs/>
          <w:sz w:val="22"/>
          <w:szCs w:val="22"/>
          <w:lang w:val="fr-CA"/>
        </w:rPr>
        <w:t>59.10</w:t>
      </w:r>
    </w:p>
    <w:p w14:paraId="6CFE486B" w14:textId="1363D83F" w:rsidR="00771FC7" w:rsidRPr="000B7C8E" w:rsidRDefault="003B6BCD">
      <w:pPr>
        <w:rPr>
          <w:rFonts w:ascii="Arial" w:hAnsi="Arial" w:cs="Arial"/>
          <w:sz w:val="20"/>
          <w:szCs w:val="20"/>
          <w:lang w:val="fr-CA"/>
        </w:rPr>
      </w:pPr>
      <w:r w:rsidRPr="00A33600">
        <w:rPr>
          <w:sz w:val="22"/>
          <w:szCs w:val="22"/>
          <w:lang w:val="fr-CA"/>
        </w:rPr>
        <w:t>20</w:t>
      </w:r>
      <w:r w:rsidR="0008448F" w:rsidRPr="00A33600">
        <w:rPr>
          <w:sz w:val="22"/>
          <w:szCs w:val="22"/>
          <w:lang w:val="fr-CA"/>
        </w:rPr>
        <w:t xml:space="preserve">  </w:t>
      </w:r>
      <w:r w:rsidR="0008448F" w:rsidRPr="00A33600">
        <w:rPr>
          <w:sz w:val="22"/>
          <w:szCs w:val="22"/>
          <w:lang w:val="fr-CA"/>
        </w:rPr>
        <w:tab/>
      </w:r>
      <w:r w:rsidR="0008448F">
        <w:rPr>
          <w:rFonts w:ascii="Arial" w:hAnsi="Arial" w:cs="Arial"/>
          <w:sz w:val="20"/>
          <w:szCs w:val="20"/>
          <w:lang w:val="fr-CA"/>
        </w:rPr>
        <w:tab/>
      </w:r>
      <w:r w:rsidR="0008448F">
        <w:rPr>
          <w:rFonts w:ascii="Arial" w:hAnsi="Arial" w:cs="Arial"/>
          <w:sz w:val="20"/>
          <w:szCs w:val="20"/>
          <w:lang w:val="fr-CA"/>
        </w:rPr>
        <w:tab/>
      </w:r>
      <w:r w:rsidR="0008448F">
        <w:rPr>
          <w:rFonts w:ascii="Arial" w:hAnsi="Arial" w:cs="Arial"/>
          <w:sz w:val="20"/>
          <w:szCs w:val="20"/>
          <w:lang w:val="fr-CA"/>
        </w:rPr>
        <w:tab/>
      </w:r>
      <w:r w:rsidR="0008448F">
        <w:rPr>
          <w:rFonts w:ascii="Arial" w:hAnsi="Arial" w:cs="Arial"/>
          <w:sz w:val="20"/>
          <w:szCs w:val="20"/>
          <w:lang w:val="fr-CA"/>
        </w:rPr>
        <w:tab/>
      </w:r>
      <w:r w:rsidR="0008448F">
        <w:rPr>
          <w:rFonts w:ascii="Arial" w:hAnsi="Arial" w:cs="Arial"/>
          <w:sz w:val="20"/>
          <w:szCs w:val="20"/>
          <w:lang w:val="fr-CA"/>
        </w:rPr>
        <w:tab/>
      </w:r>
      <w:r w:rsidR="0008448F">
        <w:rPr>
          <w:rFonts w:ascii="Arial" w:hAnsi="Arial" w:cs="Arial"/>
          <w:sz w:val="20"/>
          <w:szCs w:val="20"/>
          <w:lang w:val="fr-CA"/>
        </w:rPr>
        <w:tab/>
      </w:r>
      <w:r w:rsidR="0008448F">
        <w:rPr>
          <w:rFonts w:ascii="Arial" w:hAnsi="Arial" w:cs="Arial"/>
          <w:sz w:val="20"/>
          <w:szCs w:val="20"/>
          <w:lang w:val="fr-CA"/>
        </w:rPr>
        <w:tab/>
      </w:r>
      <w:r w:rsidR="0008448F">
        <w:rPr>
          <w:rFonts w:ascii="Arial" w:hAnsi="Arial" w:cs="Arial"/>
          <w:sz w:val="20"/>
          <w:szCs w:val="20"/>
          <w:lang w:val="fr-CA"/>
        </w:rPr>
        <w:tab/>
      </w:r>
      <w:r w:rsidR="0008448F">
        <w:rPr>
          <w:rFonts w:ascii="Arial" w:hAnsi="Arial" w:cs="Arial"/>
          <w:sz w:val="20"/>
          <w:szCs w:val="20"/>
          <w:lang w:val="fr-CA"/>
        </w:rPr>
        <w:tab/>
      </w:r>
      <w:r w:rsidR="0008448F">
        <w:rPr>
          <w:rFonts w:ascii="Arial" w:hAnsi="Arial" w:cs="Arial"/>
          <w:sz w:val="20"/>
          <w:szCs w:val="20"/>
          <w:lang w:val="fr-CA"/>
        </w:rPr>
        <w:tab/>
      </w:r>
      <w:r w:rsidR="0008448F" w:rsidRPr="009E7550">
        <w:rPr>
          <w:rFonts w:ascii="Arial" w:hAnsi="Arial" w:cs="Arial"/>
          <w:sz w:val="20"/>
          <w:szCs w:val="20"/>
          <w:lang w:val="fr-CA"/>
        </w:rPr>
        <w:t>N</w:t>
      </w:r>
      <w:r w:rsidR="0008448F" w:rsidRPr="002B5800">
        <w:rPr>
          <w:rFonts w:ascii="Arial" w:hAnsi="Arial" w:cs="Arial"/>
          <w:sz w:val="20"/>
          <w:szCs w:val="20"/>
          <w:vertAlign w:val="superscript"/>
          <w:lang w:val="fr-CA"/>
        </w:rPr>
        <w:t>o</w:t>
      </w:r>
    </w:p>
    <w:p w14:paraId="4AB7D7F6" w14:textId="77777777" w:rsidR="00771FC7" w:rsidRPr="00A33600" w:rsidRDefault="00771FC7">
      <w:pPr>
        <w:rPr>
          <w:lang w:val="fr-CA"/>
        </w:rPr>
      </w:pPr>
    </w:p>
    <w:p w14:paraId="09E4DE33" w14:textId="77777777" w:rsidR="00771FC7" w:rsidRPr="00A33600" w:rsidRDefault="003B6BCD">
      <w:pPr>
        <w:tabs>
          <w:tab w:val="center" w:pos="4680"/>
        </w:tabs>
        <w:rPr>
          <w:lang w:val="fr-CA"/>
        </w:rPr>
      </w:pPr>
      <w:r w:rsidRPr="00A33600">
        <w:rPr>
          <w:lang w:val="fr-CA"/>
        </w:rPr>
        <w:tab/>
        <w:t>Cour suprême de la Nouvelle-Écosse</w:t>
      </w:r>
    </w:p>
    <w:p w14:paraId="2C2CF83C" w14:textId="77777777" w:rsidR="00771FC7" w:rsidRPr="00A33600" w:rsidRDefault="003B6BCD">
      <w:pPr>
        <w:tabs>
          <w:tab w:val="center" w:pos="4680"/>
        </w:tabs>
        <w:rPr>
          <w:lang w:val="fr-CA"/>
        </w:rPr>
      </w:pPr>
      <w:r w:rsidRPr="00A33600">
        <w:rPr>
          <w:lang w:val="fr-CA"/>
        </w:rPr>
        <w:tab/>
        <w:t>(Division de la famille)</w:t>
      </w:r>
    </w:p>
    <w:p w14:paraId="543BE7FE" w14:textId="77777777" w:rsidR="00771FC7" w:rsidRPr="00A33600" w:rsidRDefault="00771FC7">
      <w:pPr>
        <w:rPr>
          <w:lang w:val="fr-CA"/>
        </w:rPr>
      </w:pPr>
    </w:p>
    <w:p w14:paraId="193FDF15" w14:textId="77777777" w:rsidR="00771FC7" w:rsidRPr="00A33600" w:rsidRDefault="00771FC7">
      <w:pPr>
        <w:rPr>
          <w:lang w:val="fr-CA"/>
        </w:rPr>
      </w:pPr>
    </w:p>
    <w:p w14:paraId="425DDA02" w14:textId="18D76312" w:rsidR="00771FC7" w:rsidRPr="00A33600" w:rsidRDefault="003B6BCD">
      <w:pPr>
        <w:rPr>
          <w:lang w:val="fr-CA"/>
        </w:rPr>
      </w:pPr>
      <w:r w:rsidRPr="00A33600">
        <w:rPr>
          <w:lang w:val="fr-CA"/>
        </w:rPr>
        <w:t>Entre : [copier 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en-tête uniforme]</w:t>
      </w:r>
    </w:p>
    <w:p w14:paraId="25814D1A" w14:textId="77777777" w:rsidR="00771FC7" w:rsidRPr="00A33600" w:rsidRDefault="00771FC7">
      <w:pPr>
        <w:rPr>
          <w:lang w:val="fr-CA"/>
        </w:rPr>
      </w:pPr>
    </w:p>
    <w:p w14:paraId="6C77B822" w14:textId="264F1B30" w:rsidR="00771FC7" w:rsidRPr="00A33600" w:rsidRDefault="003B6BCD">
      <w:pPr>
        <w:ind w:firstLine="720"/>
        <w:rPr>
          <w:lang w:val="fr-CA"/>
        </w:rPr>
      </w:pPr>
      <w:r w:rsidRPr="00A33600">
        <w:rPr>
          <w:lang w:val="fr-CA"/>
        </w:rPr>
        <w:t>[nom complet, y compris le(s) deuxième(s) nom(s)]</w:t>
      </w:r>
      <w:r w:rsidRPr="00A33600">
        <w:rPr>
          <w:lang w:val="fr-CA"/>
        </w:rPr>
        <w:tab/>
      </w:r>
      <w:r w:rsidRPr="00A33600">
        <w:rPr>
          <w:lang w:val="fr-CA"/>
        </w:rPr>
        <w:tab/>
      </w:r>
      <w:r w:rsidRPr="00A33600">
        <w:rPr>
          <w:lang w:val="fr-CA"/>
        </w:rPr>
        <w:tab/>
      </w:r>
      <w:r w:rsidRPr="00A33600">
        <w:rPr>
          <w:lang w:val="fr-CA"/>
        </w:rPr>
        <w:tab/>
      </w:r>
      <w:r w:rsidRPr="00A33600">
        <w:rPr>
          <w:lang w:val="fr-CA"/>
        </w:rPr>
        <w:tab/>
      </w:r>
      <w:r w:rsidRPr="00A33600">
        <w:rPr>
          <w:lang w:val="fr-CA"/>
        </w:rPr>
        <w:tab/>
      </w:r>
      <w:r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A33600">
        <w:rPr>
          <w:lang w:val="fr-CA"/>
        </w:rPr>
        <w:tab/>
      </w:r>
      <w:r w:rsidRPr="00A33600">
        <w:rPr>
          <w:lang w:val="fr-CA"/>
        </w:rPr>
        <w:t>Le requérant</w:t>
      </w:r>
    </w:p>
    <w:p w14:paraId="47DFDA73" w14:textId="77777777" w:rsidR="00771FC7" w:rsidRPr="00A33600" w:rsidRDefault="00771FC7">
      <w:pPr>
        <w:rPr>
          <w:lang w:val="fr-CA"/>
        </w:rPr>
      </w:pPr>
    </w:p>
    <w:p w14:paraId="71CC4F68" w14:textId="77777777" w:rsidR="00771FC7" w:rsidRPr="00A33600" w:rsidRDefault="003B6BCD">
      <w:pPr>
        <w:tabs>
          <w:tab w:val="center" w:pos="4680"/>
        </w:tabs>
        <w:rPr>
          <w:lang w:val="fr-CA"/>
        </w:rPr>
      </w:pPr>
      <w:r w:rsidRPr="00A33600">
        <w:rPr>
          <w:lang w:val="fr-CA"/>
        </w:rPr>
        <w:tab/>
        <w:t>et</w:t>
      </w:r>
    </w:p>
    <w:p w14:paraId="460F3C9F" w14:textId="77777777" w:rsidR="00771FC7" w:rsidRPr="00A33600" w:rsidRDefault="00771FC7">
      <w:pPr>
        <w:rPr>
          <w:lang w:val="fr-CA"/>
        </w:rPr>
      </w:pPr>
    </w:p>
    <w:p w14:paraId="519572B5" w14:textId="43D2B9FC" w:rsidR="00771FC7" w:rsidRPr="00A33600" w:rsidRDefault="003B6BCD">
      <w:pPr>
        <w:ind w:left="720"/>
        <w:rPr>
          <w:lang w:val="fr-CA"/>
        </w:rPr>
      </w:pPr>
      <w:r w:rsidRPr="00A33600">
        <w:rPr>
          <w:lang w:val="fr-CA"/>
        </w:rPr>
        <w:t>[nom complet, y compris le(s) deuxième(s) nom(s)]</w:t>
      </w:r>
      <w:r w:rsidRPr="00A33600">
        <w:rPr>
          <w:lang w:val="fr-CA"/>
        </w:rPr>
        <w:tab/>
      </w:r>
      <w:r w:rsidRPr="00A33600">
        <w:rPr>
          <w:lang w:val="fr-CA"/>
        </w:rPr>
        <w:tab/>
      </w:r>
      <w:r w:rsidRPr="00A33600">
        <w:rPr>
          <w:lang w:val="fr-CA"/>
        </w:rPr>
        <w:tab/>
      </w:r>
      <w:r w:rsidRPr="00A33600">
        <w:rPr>
          <w:lang w:val="fr-CA"/>
        </w:rPr>
        <w:tab/>
      </w:r>
      <w:r w:rsidRPr="00A33600">
        <w:rPr>
          <w:lang w:val="fr-CA"/>
        </w:rPr>
        <w:tab/>
      </w:r>
      <w:r w:rsidRPr="00A33600">
        <w:rPr>
          <w:lang w:val="fr-CA"/>
        </w:rPr>
        <w:tab/>
      </w:r>
      <w:r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08448F" w:rsidRPr="00A33600">
        <w:rPr>
          <w:lang w:val="fr-CA"/>
        </w:rPr>
        <w:tab/>
      </w:r>
      <w:r w:rsidR="00A33600">
        <w:rPr>
          <w:lang w:val="fr-CA"/>
        </w:rPr>
        <w:tab/>
      </w:r>
      <w:r w:rsidRPr="00A33600">
        <w:rPr>
          <w:lang w:val="fr-CA"/>
        </w:rPr>
        <w:t>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intimé</w:t>
      </w:r>
    </w:p>
    <w:p w14:paraId="6D5E6683" w14:textId="77777777" w:rsidR="00771FC7" w:rsidRPr="00A33600" w:rsidRDefault="00771FC7">
      <w:pPr>
        <w:rPr>
          <w:lang w:val="fr-CA"/>
        </w:rPr>
      </w:pPr>
    </w:p>
    <w:p w14:paraId="598FAAD8" w14:textId="77777777" w:rsidR="00771FC7" w:rsidRPr="00A33600" w:rsidRDefault="00771FC7">
      <w:pPr>
        <w:rPr>
          <w:lang w:val="fr-CA"/>
        </w:rPr>
      </w:pPr>
    </w:p>
    <w:p w14:paraId="779A1906" w14:textId="77777777" w:rsidR="00771FC7" w:rsidRPr="00A33600" w:rsidRDefault="003B6BCD">
      <w:pPr>
        <w:tabs>
          <w:tab w:val="center" w:pos="4680"/>
        </w:tabs>
        <w:rPr>
          <w:b/>
          <w:bCs/>
          <w:lang w:val="fr-CA"/>
        </w:rPr>
      </w:pPr>
      <w:r w:rsidRPr="00A33600">
        <w:rPr>
          <w:lang w:val="fr-CA"/>
        </w:rPr>
        <w:tab/>
      </w:r>
      <w:r w:rsidRPr="00A33600">
        <w:rPr>
          <w:b/>
          <w:bCs/>
          <w:lang w:val="fr-CA"/>
        </w:rPr>
        <w:t>Réponse</w:t>
      </w:r>
    </w:p>
    <w:p w14:paraId="6DBF0558" w14:textId="77777777" w:rsidR="00771FC7" w:rsidRPr="00A33600" w:rsidRDefault="00771FC7">
      <w:pPr>
        <w:rPr>
          <w:b/>
          <w:bCs/>
          <w:lang w:val="fr-CA"/>
        </w:rPr>
      </w:pPr>
    </w:p>
    <w:p w14:paraId="543CFF12" w14:textId="70B96E51" w:rsidR="00771FC7" w:rsidRPr="00A33600" w:rsidRDefault="003B6BCD">
      <w:pPr>
        <w:rPr>
          <w:lang w:val="fr-CA"/>
        </w:rPr>
      </w:pPr>
      <w:r w:rsidRPr="00A33600">
        <w:rPr>
          <w:b/>
          <w:bCs/>
          <w:lang w:val="fr-CA"/>
        </w:rPr>
        <w:t>À :</w:t>
      </w:r>
      <w:r w:rsidRPr="00A33600">
        <w:rPr>
          <w:lang w:val="fr-CA"/>
        </w:rPr>
        <w:t xml:space="preserve"> [nom du requérant]</w:t>
      </w:r>
    </w:p>
    <w:p w14:paraId="43124A5A" w14:textId="77777777" w:rsidR="00771FC7" w:rsidRPr="00A33600" w:rsidRDefault="00771FC7">
      <w:pPr>
        <w:rPr>
          <w:lang w:val="fr-CA"/>
        </w:rPr>
      </w:pPr>
    </w:p>
    <w:p w14:paraId="2FBB3F5B" w14:textId="77777777" w:rsidR="00771FC7" w:rsidRPr="00A33600" w:rsidRDefault="00771FC7">
      <w:pPr>
        <w:rPr>
          <w:lang w:val="fr-CA"/>
        </w:rPr>
      </w:pPr>
    </w:p>
    <w:p w14:paraId="3D7A45AC" w14:textId="77777777" w:rsidR="00771FC7" w:rsidRPr="00A33600" w:rsidRDefault="003B6BCD">
      <w:pPr>
        <w:rPr>
          <w:b/>
          <w:bCs/>
          <w:lang w:val="fr-CA"/>
        </w:rPr>
      </w:pPr>
      <w:r w:rsidRPr="00A33600">
        <w:rPr>
          <w:b/>
          <w:bCs/>
          <w:lang w:val="fr-CA"/>
        </w:rPr>
        <w:t xml:space="preserve">Contestation des demandes, faits et allégations </w:t>
      </w:r>
    </w:p>
    <w:p w14:paraId="16CFB97E" w14:textId="77777777" w:rsidR="00771FC7" w:rsidRPr="00A33600" w:rsidRDefault="003B6BCD">
      <w:pPr>
        <w:rPr>
          <w:lang w:val="fr-CA"/>
        </w:rPr>
      </w:pPr>
      <w:r w:rsidRPr="00A33600">
        <w:rPr>
          <w:lang w:val="fr-CA"/>
        </w:rPr>
        <w:t>Les demandes présentées dans la requête en divorce ne sont pas contestées, sauf les suivantes :</w:t>
      </w:r>
    </w:p>
    <w:p w14:paraId="3A0BE0BA" w14:textId="77777777" w:rsidR="00771FC7" w:rsidRPr="00A33600" w:rsidRDefault="00771FC7">
      <w:pPr>
        <w:rPr>
          <w:lang w:val="fr-CA"/>
        </w:rPr>
      </w:pPr>
    </w:p>
    <w:p w14:paraId="74B9241F" w14:textId="2128563B" w:rsidR="00771FC7" w:rsidRPr="00A33600" w:rsidRDefault="003B6BCD">
      <w:pPr>
        <w:ind w:left="720" w:right="720"/>
        <w:rPr>
          <w:lang w:val="fr-CA"/>
        </w:rPr>
      </w:pPr>
      <w:r w:rsidRPr="00A33600">
        <w:rPr>
          <w:lang w:val="fr-CA"/>
        </w:rPr>
        <w:t>[</w:t>
      </w:r>
      <w:r w:rsidRPr="00A33600">
        <w:rPr>
          <w:i/>
          <w:iCs/>
          <w:lang w:val="fr-CA"/>
        </w:rPr>
        <w:t>Aucune demande présentée dans la requête n</w:t>
      </w:r>
      <w:r w:rsidR="00A56956" w:rsidRPr="00A33600">
        <w:rPr>
          <w:i/>
          <w:iCs/>
          <w:lang w:val="fr-CA"/>
        </w:rPr>
        <w:t>’</w:t>
      </w:r>
      <w:r w:rsidRPr="00A33600">
        <w:rPr>
          <w:i/>
          <w:iCs/>
          <w:lang w:val="fr-CA"/>
        </w:rPr>
        <w:t>est contestée, et l</w:t>
      </w:r>
      <w:r w:rsidR="00A56956" w:rsidRPr="00A33600">
        <w:rPr>
          <w:i/>
          <w:iCs/>
          <w:lang w:val="fr-CA"/>
        </w:rPr>
        <w:t>’</w:t>
      </w:r>
      <w:r w:rsidRPr="00A33600">
        <w:rPr>
          <w:i/>
          <w:iCs/>
          <w:lang w:val="fr-CA"/>
        </w:rPr>
        <w:t>intimé ne dépose cette réponse que pour présenter une demande</w:t>
      </w:r>
      <w:r w:rsidRPr="00A33600">
        <w:rPr>
          <w:lang w:val="fr-CA"/>
        </w:rPr>
        <w:t>.</w:t>
      </w:r>
      <w:r w:rsidR="00010A28" w:rsidRPr="00A33600">
        <w:rPr>
          <w:lang w:val="fr-CA"/>
        </w:rPr>
        <w:t xml:space="preserve"> </w:t>
      </w:r>
      <w:r w:rsidRPr="00A33600">
        <w:rPr>
          <w:lang w:val="fr-CA"/>
        </w:rPr>
        <w:t>/Indiquer les demandes qui sont contestées.]</w:t>
      </w:r>
    </w:p>
    <w:p w14:paraId="7DABB052" w14:textId="77777777" w:rsidR="00771FC7" w:rsidRPr="00A33600" w:rsidRDefault="00771FC7">
      <w:pPr>
        <w:rPr>
          <w:lang w:val="fr-CA"/>
        </w:rPr>
      </w:pPr>
    </w:p>
    <w:p w14:paraId="3E982BC1" w14:textId="32B6EB5B" w:rsidR="00771FC7" w:rsidRPr="00A33600" w:rsidRDefault="003B6BCD">
      <w:pPr>
        <w:rPr>
          <w:lang w:val="fr-CA"/>
        </w:rPr>
      </w:pPr>
      <w:r w:rsidRPr="00A33600">
        <w:rPr>
          <w:lang w:val="fr-CA"/>
        </w:rPr>
        <w:t>Les faits et allégations présentés à 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appui de la requête en divorce ne sont pas contestés, sauf les suivants :</w:t>
      </w:r>
    </w:p>
    <w:p w14:paraId="6ED36F97" w14:textId="77777777" w:rsidR="00771FC7" w:rsidRPr="00A33600" w:rsidRDefault="00771FC7">
      <w:pPr>
        <w:rPr>
          <w:lang w:val="fr-CA"/>
        </w:rPr>
      </w:pPr>
    </w:p>
    <w:p w14:paraId="406CE3F3" w14:textId="2380C65D" w:rsidR="00771FC7" w:rsidRPr="00A33600" w:rsidRDefault="003B6BCD">
      <w:pPr>
        <w:ind w:left="720" w:right="720"/>
        <w:rPr>
          <w:lang w:val="fr-CA"/>
        </w:rPr>
      </w:pPr>
      <w:r w:rsidRPr="00A33600">
        <w:rPr>
          <w:lang w:val="fr-CA"/>
        </w:rPr>
        <w:t>[</w:t>
      </w:r>
      <w:r w:rsidRPr="00A33600">
        <w:rPr>
          <w:i/>
          <w:iCs/>
          <w:lang w:val="fr-CA"/>
        </w:rPr>
        <w:t>Les faits et allégations présentés à l</w:t>
      </w:r>
      <w:r w:rsidR="00A56956" w:rsidRPr="00A33600">
        <w:rPr>
          <w:i/>
          <w:iCs/>
          <w:lang w:val="fr-CA"/>
        </w:rPr>
        <w:t>’</w:t>
      </w:r>
      <w:r w:rsidRPr="00A33600">
        <w:rPr>
          <w:i/>
          <w:iCs/>
          <w:lang w:val="fr-CA"/>
        </w:rPr>
        <w:t>appui de la requête en divorce sont reconnus</w:t>
      </w:r>
      <w:r w:rsidRPr="00A33600">
        <w:rPr>
          <w:lang w:val="fr-CA"/>
        </w:rPr>
        <w:t>.</w:t>
      </w:r>
      <w:r w:rsidR="00010A28" w:rsidRPr="00A33600">
        <w:rPr>
          <w:lang w:val="fr-CA"/>
        </w:rPr>
        <w:t xml:space="preserve"> </w:t>
      </w:r>
      <w:r w:rsidRPr="00A33600">
        <w:rPr>
          <w:lang w:val="fr-CA"/>
        </w:rPr>
        <w:t>/Indiquer les faits et allégations qui sont contestés.]</w:t>
      </w:r>
    </w:p>
    <w:p w14:paraId="2C71B0ED" w14:textId="77777777" w:rsidR="00771FC7" w:rsidRPr="00A33600" w:rsidRDefault="00771FC7">
      <w:pPr>
        <w:rPr>
          <w:b/>
          <w:bCs/>
          <w:lang w:val="fr-CA"/>
        </w:rPr>
      </w:pPr>
    </w:p>
    <w:p w14:paraId="209D5129" w14:textId="77777777" w:rsidR="00771FC7" w:rsidRPr="00A33600" w:rsidRDefault="00771FC7">
      <w:pPr>
        <w:rPr>
          <w:b/>
          <w:bCs/>
          <w:lang w:val="fr-CA"/>
        </w:rPr>
      </w:pPr>
    </w:p>
    <w:p w14:paraId="4E3F5C4C" w14:textId="77777777" w:rsidR="00771FC7" w:rsidRPr="00A33600" w:rsidRDefault="003B6BCD">
      <w:pPr>
        <w:rPr>
          <w:b/>
          <w:bCs/>
          <w:lang w:val="fr-CA"/>
        </w:rPr>
      </w:pPr>
      <w:r w:rsidRPr="00A33600">
        <w:rPr>
          <w:b/>
          <w:bCs/>
          <w:lang w:val="fr-CA"/>
        </w:rPr>
        <w:t>Corrections concernant les détails indiqués dans la requête</w:t>
      </w:r>
    </w:p>
    <w:p w14:paraId="6FC4B79B" w14:textId="77777777" w:rsidR="00771FC7" w:rsidRPr="00A33600" w:rsidRDefault="003B6BCD">
      <w:pPr>
        <w:rPr>
          <w:lang w:val="fr-CA"/>
        </w:rPr>
      </w:pPr>
      <w:r w:rsidRPr="00A33600">
        <w:rPr>
          <w:lang w:val="fr-CA"/>
        </w:rPr>
        <w:t>La requête en divorce présente correctement les détails à propos des enfants issus du mariage  [./</w:t>
      </w:r>
      <w:r w:rsidRPr="00A33600">
        <w:rPr>
          <w:i/>
          <w:iCs/>
          <w:lang w:val="fr-CA"/>
        </w:rPr>
        <w:t>sauf</w:t>
      </w:r>
      <w:r w:rsidRPr="00A33600">
        <w:rPr>
          <w:lang w:val="fr-CA"/>
        </w:rPr>
        <w:t xml:space="preserve"> indiquer les corrections.]</w:t>
      </w:r>
    </w:p>
    <w:p w14:paraId="68C4BA01" w14:textId="388F8942" w:rsidR="00771FC7" w:rsidRPr="00A33600" w:rsidRDefault="00771FC7">
      <w:pPr>
        <w:rPr>
          <w:lang w:val="fr-CA"/>
        </w:rPr>
      </w:pPr>
    </w:p>
    <w:p w14:paraId="7591795F" w14:textId="77777777" w:rsidR="00010A28" w:rsidRPr="00A33600" w:rsidRDefault="00010A28">
      <w:pPr>
        <w:rPr>
          <w:lang w:val="fr-CA"/>
        </w:rPr>
      </w:pPr>
    </w:p>
    <w:p w14:paraId="5E20AC93" w14:textId="17C34089" w:rsidR="00771FC7" w:rsidRPr="00A33600" w:rsidRDefault="003B6BCD">
      <w:pPr>
        <w:rPr>
          <w:lang w:val="fr-CA"/>
        </w:rPr>
      </w:pPr>
      <w:r w:rsidRPr="00A33600">
        <w:rPr>
          <w:lang w:val="fr-CA"/>
        </w:rPr>
        <w:t>Par ailleurs, la requête présente correctement les détails de toute entente pertinente, et des instances et ordonnances connexes [./</w:t>
      </w:r>
      <w:r w:rsidRPr="00A33600">
        <w:rPr>
          <w:i/>
          <w:iCs/>
          <w:lang w:val="fr-CA"/>
        </w:rPr>
        <w:t>sauf</w:t>
      </w:r>
      <w:r w:rsidRPr="00A33600">
        <w:rPr>
          <w:lang w:val="fr-CA"/>
        </w:rPr>
        <w:t xml:space="preserve"> indiquer les corrections.]</w:t>
      </w:r>
    </w:p>
    <w:p w14:paraId="2689790B" w14:textId="77777777" w:rsidR="00771FC7" w:rsidRPr="00A33600" w:rsidRDefault="00771FC7">
      <w:pPr>
        <w:rPr>
          <w:lang w:val="fr-CA"/>
        </w:rPr>
      </w:pPr>
    </w:p>
    <w:p w14:paraId="18D2FDFE" w14:textId="77777777" w:rsidR="00771FC7" w:rsidRPr="00A33600" w:rsidRDefault="00771FC7">
      <w:pPr>
        <w:rPr>
          <w:lang w:val="fr-CA"/>
        </w:rPr>
      </w:pPr>
    </w:p>
    <w:p w14:paraId="7166B909" w14:textId="7AEF71BF" w:rsidR="00771FC7" w:rsidRPr="00A33600" w:rsidRDefault="003B6BCD">
      <w:pPr>
        <w:rPr>
          <w:lang w:val="fr-CA"/>
        </w:rPr>
      </w:pPr>
      <w:r w:rsidRPr="00A33600">
        <w:rPr>
          <w:lang w:val="fr-CA"/>
        </w:rPr>
        <w:t>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intimé souhaite corriger d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autres déclarations figurant dans la requête comme suit : [</w:t>
      </w:r>
      <w:r w:rsidRPr="00A33600">
        <w:rPr>
          <w:i/>
          <w:iCs/>
          <w:lang w:val="fr-CA"/>
        </w:rPr>
        <w:t>aucun</w:t>
      </w:r>
      <w:r w:rsidR="00010A28" w:rsidRPr="00A33600">
        <w:rPr>
          <w:lang w:val="fr-CA"/>
        </w:rPr>
        <w:t xml:space="preserve"> </w:t>
      </w:r>
      <w:r w:rsidRPr="00A33600">
        <w:rPr>
          <w:lang w:val="fr-CA"/>
        </w:rPr>
        <w:t>/indiquer les corrections.]</w:t>
      </w:r>
    </w:p>
    <w:p w14:paraId="0CD59538" w14:textId="77777777" w:rsidR="00771FC7" w:rsidRPr="00A33600" w:rsidRDefault="00771FC7">
      <w:pPr>
        <w:rPr>
          <w:lang w:val="fr-CA"/>
        </w:rPr>
      </w:pPr>
    </w:p>
    <w:p w14:paraId="78CA3E10" w14:textId="77777777" w:rsidR="00771FC7" w:rsidRPr="00A33600" w:rsidRDefault="00771FC7">
      <w:pPr>
        <w:rPr>
          <w:lang w:val="fr-CA"/>
        </w:rPr>
      </w:pPr>
    </w:p>
    <w:p w14:paraId="01BBD8EA" w14:textId="0503E5A0" w:rsidR="00771FC7" w:rsidRPr="00A33600" w:rsidRDefault="003B6BCD">
      <w:pPr>
        <w:rPr>
          <w:lang w:val="fr-CA"/>
        </w:rPr>
      </w:pPr>
      <w:r w:rsidRPr="00A33600">
        <w:rPr>
          <w:b/>
          <w:bCs/>
          <w:lang w:val="fr-CA"/>
        </w:rPr>
        <w:t>Demandes présentées par l</w:t>
      </w:r>
      <w:r w:rsidR="00A56956" w:rsidRPr="00A33600">
        <w:rPr>
          <w:b/>
          <w:bCs/>
          <w:lang w:val="fr-CA"/>
        </w:rPr>
        <w:t>’</w:t>
      </w:r>
      <w:r w:rsidRPr="00A33600">
        <w:rPr>
          <w:b/>
          <w:bCs/>
          <w:lang w:val="fr-CA"/>
        </w:rPr>
        <w:t xml:space="preserve">intimé en vertu de la </w:t>
      </w:r>
      <w:r w:rsidRPr="00A33600">
        <w:rPr>
          <w:b/>
          <w:bCs/>
          <w:i/>
          <w:iCs/>
          <w:lang w:val="fr-CA"/>
        </w:rPr>
        <w:t xml:space="preserve">Loi sur le divorce </w:t>
      </w:r>
    </w:p>
    <w:p w14:paraId="1E7D281B" w14:textId="2D6CB9CA" w:rsidR="00771FC7" w:rsidRPr="00A33600" w:rsidRDefault="003B6BCD">
      <w:pPr>
        <w:rPr>
          <w:lang w:val="fr-CA"/>
        </w:rPr>
      </w:pPr>
      <w:r w:rsidRPr="00A33600">
        <w:rPr>
          <w:lang w:val="fr-CA"/>
        </w:rPr>
        <w:t>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 xml:space="preserve">intimé sollicite les mesures réparatoires suivantes en vertu des articles suivants de la </w:t>
      </w:r>
      <w:r w:rsidRPr="00A33600">
        <w:rPr>
          <w:i/>
          <w:iCs/>
          <w:lang w:val="fr-CA"/>
        </w:rPr>
        <w:t>Loi sur le divorce </w:t>
      </w:r>
      <w:r w:rsidRPr="00A33600">
        <w:rPr>
          <w:lang w:val="fr-CA"/>
        </w:rPr>
        <w:t>: [supprimer ce qui ne s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applique pas]</w:t>
      </w:r>
    </w:p>
    <w:p w14:paraId="427855E6" w14:textId="77777777" w:rsidR="00771FC7" w:rsidRPr="00A33600" w:rsidRDefault="00771FC7">
      <w:pPr>
        <w:rPr>
          <w:lang w:val="fr-CA"/>
        </w:rPr>
      </w:pPr>
    </w:p>
    <w:p w14:paraId="1D842AFA" w14:textId="79CC02BA" w:rsidR="00771FC7" w:rsidRPr="00A33600" w:rsidRDefault="000B7C8E">
      <w:pPr>
        <w:ind w:left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 xml:space="preserve">  </w:t>
      </w:r>
      <w:r w:rsidR="003B6BCD" w:rsidRPr="00A33600">
        <w:rPr>
          <w:lang w:val="fr-CA"/>
        </w:rPr>
        <w:tab/>
        <w:t>divorce (art.</w:t>
      </w:r>
      <w:r w:rsidR="00A56956" w:rsidRPr="00A33600">
        <w:rPr>
          <w:lang w:val="fr-CA"/>
        </w:rPr>
        <w:t> </w:t>
      </w:r>
      <w:r w:rsidR="003B6BCD" w:rsidRPr="00A33600">
        <w:rPr>
          <w:lang w:val="fr-CA"/>
        </w:rPr>
        <w:t>8)</w:t>
      </w:r>
    </w:p>
    <w:p w14:paraId="72718B2A" w14:textId="6F2A830B" w:rsidR="00771FC7" w:rsidRPr="00A33600" w:rsidRDefault="000B7C8E">
      <w:pPr>
        <w:ind w:left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 xml:space="preserve">  </w:t>
      </w:r>
      <w:r w:rsidR="003B6BCD" w:rsidRPr="00A33600">
        <w:rPr>
          <w:lang w:val="fr-CA"/>
        </w:rPr>
        <w:tab/>
        <w:t xml:space="preserve">responsabilité </w:t>
      </w:r>
      <w:r w:rsidR="00CE1312">
        <w:rPr>
          <w:lang w:val="fr-CA"/>
        </w:rPr>
        <w:t>décisionnelle</w:t>
      </w:r>
      <w:r w:rsidR="003B6BCD" w:rsidRPr="00A33600">
        <w:rPr>
          <w:lang w:val="fr-CA"/>
        </w:rPr>
        <w:t xml:space="preserve"> (art. 16)</w:t>
      </w:r>
    </w:p>
    <w:p w14:paraId="2F069F5B" w14:textId="7E6F5452" w:rsidR="0072260F" w:rsidRPr="00A33600" w:rsidRDefault="000B7C8E" w:rsidP="0072260F">
      <w:pPr>
        <w:ind w:left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 xml:space="preserve">  </w:t>
      </w:r>
      <w:r w:rsidR="003B6BCD" w:rsidRPr="00A33600">
        <w:rPr>
          <w:lang w:val="fr-CA"/>
        </w:rPr>
        <w:tab/>
        <w:t>temps parental (art. 16) [sélectionner une réponse]</w:t>
      </w:r>
    </w:p>
    <w:p w14:paraId="4EF51875" w14:textId="40A92B94" w:rsidR="0072260F" w:rsidRPr="00A33600" w:rsidRDefault="00CE1312" w:rsidP="0072260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soin primaire</w:t>
      </w:r>
      <w:r w:rsidR="003B6BCD" w:rsidRPr="00A33600">
        <w:rPr>
          <w:rFonts w:ascii="Times New Roman" w:hAnsi="Times New Roman"/>
          <w:sz w:val="24"/>
          <w:szCs w:val="24"/>
          <w:lang w:val="fr-CA"/>
        </w:rPr>
        <w:t xml:space="preserve"> (plus de 60 % du temps)</w:t>
      </w:r>
    </w:p>
    <w:p w14:paraId="36CDE6EB" w14:textId="64F747E0" w:rsidR="0072260F" w:rsidRPr="00A33600" w:rsidRDefault="00CE1312" w:rsidP="0072260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temps</w:t>
      </w:r>
      <w:r w:rsidR="003B6BCD" w:rsidRPr="00A33600">
        <w:rPr>
          <w:rFonts w:ascii="Times New Roman" w:hAnsi="Times New Roman"/>
          <w:sz w:val="24"/>
          <w:szCs w:val="24"/>
          <w:lang w:val="fr-CA"/>
        </w:rPr>
        <w:t xml:space="preserve"> partagée (entre 40 et 60 % du temps)</w:t>
      </w:r>
    </w:p>
    <w:p w14:paraId="61CCB86F" w14:textId="10A1F0E6" w:rsidR="0072260F" w:rsidRPr="00A33600" w:rsidRDefault="003B6BCD" w:rsidP="005669D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A33600">
        <w:rPr>
          <w:rFonts w:ascii="Times New Roman" w:hAnsi="Times New Roman"/>
          <w:sz w:val="24"/>
          <w:szCs w:val="24"/>
          <w:lang w:val="fr-CA"/>
        </w:rPr>
        <w:t>autre</w:t>
      </w:r>
    </w:p>
    <w:p w14:paraId="28EEF073" w14:textId="1F8964FC" w:rsidR="00EC38EE" w:rsidRPr="00A33600" w:rsidRDefault="000B7C8E" w:rsidP="00EC38EE">
      <w:pPr>
        <w:ind w:left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 xml:space="preserve">   pension alimentaire pour enfants (art.</w:t>
      </w:r>
      <w:r w:rsidR="00A56956" w:rsidRPr="00A33600">
        <w:rPr>
          <w:lang w:val="fr-CA"/>
        </w:rPr>
        <w:t> </w:t>
      </w:r>
      <w:r w:rsidR="003B6BCD" w:rsidRPr="00A33600">
        <w:rPr>
          <w:lang w:val="fr-CA"/>
        </w:rPr>
        <w:t>15.1)</w:t>
      </w:r>
    </w:p>
    <w:p w14:paraId="3B627DA9" w14:textId="6D8520DB" w:rsidR="00163C60" w:rsidRPr="00A33600" w:rsidRDefault="003B6BCD" w:rsidP="00010A28">
      <w:pPr>
        <w:pStyle w:val="ListParagraph"/>
        <w:numPr>
          <w:ilvl w:val="0"/>
          <w:numId w:val="7"/>
        </w:numPr>
        <w:spacing w:after="0" w:line="240" w:lineRule="auto"/>
        <w:ind w:left="2126" w:hanging="357"/>
        <w:rPr>
          <w:rFonts w:ascii="Times New Roman" w:hAnsi="Times New Roman"/>
          <w:sz w:val="24"/>
          <w:szCs w:val="24"/>
          <w:lang w:val="fr-CA"/>
        </w:rPr>
      </w:pPr>
      <w:r w:rsidRPr="00A33600">
        <w:rPr>
          <w:rFonts w:ascii="Times New Roman" w:hAnsi="Times New Roman"/>
          <w:sz w:val="24"/>
          <w:szCs w:val="24"/>
          <w:lang w:val="fr-CA"/>
        </w:rPr>
        <w:t>révision administrative des pensions alimentaires pour enfants (art. 25.1)</w:t>
      </w:r>
    </w:p>
    <w:p w14:paraId="507A8C5D" w14:textId="3ABA9AE7" w:rsidR="00771FC7" w:rsidRPr="00A33600" w:rsidRDefault="000B7C8E">
      <w:pPr>
        <w:ind w:left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 xml:space="preserve">  </w:t>
      </w:r>
      <w:r w:rsidR="003B6BCD" w:rsidRPr="00A33600">
        <w:rPr>
          <w:lang w:val="fr-CA"/>
        </w:rPr>
        <w:tab/>
        <w:t>pension alimentaire du conjoint (art.</w:t>
      </w:r>
      <w:r w:rsidR="00A56956" w:rsidRPr="00A33600">
        <w:rPr>
          <w:lang w:val="fr-CA"/>
        </w:rPr>
        <w:t> </w:t>
      </w:r>
      <w:r w:rsidR="003B6BCD" w:rsidRPr="00A33600">
        <w:rPr>
          <w:lang w:val="fr-CA"/>
        </w:rPr>
        <w:t>15.2)</w:t>
      </w:r>
    </w:p>
    <w:p w14:paraId="0867BC8E" w14:textId="66B97318" w:rsidR="00771FC7" w:rsidRPr="00A33600" w:rsidRDefault="000B7C8E">
      <w:pPr>
        <w:ind w:left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 xml:space="preserve">  </w:t>
      </w:r>
      <w:r w:rsidR="003B6BCD" w:rsidRPr="00A33600">
        <w:rPr>
          <w:lang w:val="fr-CA"/>
        </w:rPr>
        <w:tab/>
        <w:t>autre : [décrire]   .</w:t>
      </w:r>
    </w:p>
    <w:p w14:paraId="77074A0A" w14:textId="25335059" w:rsidR="00771FC7" w:rsidRPr="00A33600" w:rsidRDefault="00771FC7">
      <w:pPr>
        <w:rPr>
          <w:lang w:val="fr-CA"/>
        </w:rPr>
      </w:pPr>
    </w:p>
    <w:p w14:paraId="3C9E2E57" w14:textId="77777777" w:rsidR="0000013D" w:rsidRPr="00A33600" w:rsidRDefault="0000013D">
      <w:pPr>
        <w:rPr>
          <w:lang w:val="fr-CA"/>
        </w:rPr>
      </w:pPr>
    </w:p>
    <w:p w14:paraId="6DB055C5" w14:textId="3AB496D1" w:rsidR="00771FC7" w:rsidRPr="00A33600" w:rsidRDefault="003B6BCD">
      <w:pPr>
        <w:rPr>
          <w:lang w:val="fr-CA"/>
        </w:rPr>
      </w:pPr>
      <w:r w:rsidRPr="00A33600">
        <w:rPr>
          <w:b/>
          <w:bCs/>
          <w:lang w:val="fr-CA"/>
        </w:rPr>
        <w:t>Demandes présentées par l</w:t>
      </w:r>
      <w:r w:rsidR="00A56956" w:rsidRPr="00A33600">
        <w:rPr>
          <w:b/>
          <w:bCs/>
          <w:lang w:val="fr-CA"/>
        </w:rPr>
        <w:t>’</w:t>
      </w:r>
      <w:r w:rsidRPr="00A33600">
        <w:rPr>
          <w:b/>
          <w:bCs/>
          <w:lang w:val="fr-CA"/>
        </w:rPr>
        <w:t>intimé en vertu d</w:t>
      </w:r>
      <w:r w:rsidR="00A56956" w:rsidRPr="00A33600">
        <w:rPr>
          <w:b/>
          <w:bCs/>
          <w:lang w:val="fr-CA"/>
        </w:rPr>
        <w:t>’</w:t>
      </w:r>
      <w:r w:rsidRPr="00A33600">
        <w:rPr>
          <w:b/>
          <w:bCs/>
          <w:lang w:val="fr-CA"/>
        </w:rPr>
        <w:t>un autre texte législatif</w:t>
      </w:r>
    </w:p>
    <w:p w14:paraId="20D75563" w14:textId="742E2512" w:rsidR="00771FC7" w:rsidRPr="00A33600" w:rsidRDefault="003B6BCD">
      <w:pPr>
        <w:rPr>
          <w:lang w:val="fr-CA"/>
        </w:rPr>
      </w:pPr>
      <w:r w:rsidRPr="00A33600">
        <w:rPr>
          <w:lang w:val="fr-CA"/>
        </w:rPr>
        <w:t>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intimé présente une demande en vertu du texte législatif suivant pour les mesures réparatoires suivantes : [supprimer ce qui ne s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applique pas]</w:t>
      </w:r>
    </w:p>
    <w:p w14:paraId="7FF38350" w14:textId="77777777" w:rsidR="00771FC7" w:rsidRPr="00A33600" w:rsidRDefault="00771FC7">
      <w:pPr>
        <w:rPr>
          <w:lang w:val="fr-CA"/>
        </w:rPr>
      </w:pPr>
    </w:p>
    <w:p w14:paraId="3C0197C9" w14:textId="566BDD9B" w:rsidR="00771FC7" w:rsidRPr="00A33600" w:rsidRDefault="000B7C8E">
      <w:pPr>
        <w:ind w:left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ab/>
      </w:r>
      <w:r w:rsidR="00196433" w:rsidRPr="00A33600">
        <w:rPr>
          <w:lang w:val="fr-CA"/>
        </w:rPr>
        <w:t>L</w:t>
      </w:r>
      <w:r w:rsidR="003B6BCD" w:rsidRPr="00A33600">
        <w:rPr>
          <w:lang w:val="fr-CA"/>
        </w:rPr>
        <w:t xml:space="preserve">a loi intitulée </w:t>
      </w:r>
      <w:r w:rsidR="003B6BCD" w:rsidRPr="00A33600">
        <w:rPr>
          <w:i/>
          <w:iCs/>
          <w:lang w:val="fr-CA"/>
        </w:rPr>
        <w:t xml:space="preserve">Matrimonial Property Act, </w:t>
      </w:r>
      <w:r w:rsidR="003B6BCD" w:rsidRPr="00A33600">
        <w:rPr>
          <w:lang w:val="fr-CA"/>
        </w:rPr>
        <w:t>dans le cadre d</w:t>
      </w:r>
      <w:r w:rsidR="00A56956" w:rsidRPr="00A33600">
        <w:rPr>
          <w:lang w:val="fr-CA"/>
        </w:rPr>
        <w:t>’</w:t>
      </w:r>
      <w:r w:rsidR="003B6BCD" w:rsidRPr="00A33600">
        <w:rPr>
          <w:lang w:val="fr-CA"/>
        </w:rPr>
        <w:t>une des demandes suivantes</w:t>
      </w:r>
      <w:r w:rsidR="003B6BCD" w:rsidRPr="00A33600">
        <w:rPr>
          <w:i/>
          <w:iCs/>
          <w:lang w:val="fr-CA"/>
        </w:rPr>
        <w:t> :</w:t>
      </w:r>
    </w:p>
    <w:p w14:paraId="2428E073" w14:textId="62D86DA4" w:rsidR="00771FC7" w:rsidRPr="00A33600" w:rsidRDefault="000B7C8E">
      <w:pPr>
        <w:ind w:firstLine="144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 xml:space="preserve">  possession exclusive du foyer matrimonial (art.</w:t>
      </w:r>
      <w:r w:rsidR="00A56956" w:rsidRPr="00A33600">
        <w:rPr>
          <w:lang w:val="fr-CA"/>
        </w:rPr>
        <w:t> </w:t>
      </w:r>
      <w:r w:rsidR="003B6BCD" w:rsidRPr="00A33600">
        <w:rPr>
          <w:lang w:val="fr-CA"/>
        </w:rPr>
        <w:t>11)</w:t>
      </w:r>
    </w:p>
    <w:p w14:paraId="4F375ADE" w14:textId="4D83FB42" w:rsidR="00771FC7" w:rsidRPr="00A33600" w:rsidRDefault="000B7C8E">
      <w:pPr>
        <w:ind w:firstLine="144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 xml:space="preserve"> </w:t>
      </w:r>
      <w:r w:rsidRPr="00A33600">
        <w:rPr>
          <w:lang w:val="fr-CA"/>
        </w:rPr>
        <w:t xml:space="preserve"> </w:t>
      </w:r>
      <w:r w:rsidR="003B6BCD" w:rsidRPr="00A33600">
        <w:rPr>
          <w:lang w:val="fr-CA"/>
        </w:rPr>
        <w:t>partage des biens (art.</w:t>
      </w:r>
      <w:r w:rsidR="00A56956" w:rsidRPr="00A33600">
        <w:rPr>
          <w:lang w:val="fr-CA"/>
        </w:rPr>
        <w:t> </w:t>
      </w:r>
      <w:r w:rsidR="003B6BCD" w:rsidRPr="00A33600">
        <w:rPr>
          <w:lang w:val="fr-CA"/>
        </w:rPr>
        <w:t>12)</w:t>
      </w:r>
    </w:p>
    <w:p w14:paraId="19A5CE3E" w14:textId="72FF76F8" w:rsidR="00771FC7" w:rsidRPr="00A33600" w:rsidRDefault="000B7C8E">
      <w:pPr>
        <w:ind w:firstLine="1440"/>
        <w:rPr>
          <w:u w:val="single"/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 xml:space="preserve">  autre   [donner des précisions, p. ex., art. 13, art.</w:t>
      </w:r>
      <w:r w:rsidR="00A56956" w:rsidRPr="00A33600">
        <w:rPr>
          <w:lang w:val="fr-CA"/>
        </w:rPr>
        <w:t> </w:t>
      </w:r>
      <w:r w:rsidR="003B6BCD" w:rsidRPr="00A33600">
        <w:rPr>
          <w:lang w:val="fr-CA"/>
        </w:rPr>
        <w:t>18]</w:t>
      </w:r>
    </w:p>
    <w:p w14:paraId="08E5E0F7" w14:textId="77777777" w:rsidR="00771FC7" w:rsidRPr="00A33600" w:rsidRDefault="00771FC7">
      <w:pPr>
        <w:rPr>
          <w:lang w:val="fr-CA"/>
        </w:rPr>
      </w:pPr>
    </w:p>
    <w:p w14:paraId="75F41F4C" w14:textId="657A1370" w:rsidR="00771FC7" w:rsidRPr="00A33600" w:rsidRDefault="000B7C8E">
      <w:pPr>
        <w:ind w:left="720"/>
        <w:rPr>
          <w:lang w:val="fr-CA"/>
        </w:rPr>
      </w:pPr>
      <w:r w:rsidRPr="00A33600">
        <w:rPr>
          <w:bCs/>
          <w:lang w:val="fr-CA"/>
        </w:rPr>
        <w:sym w:font="Symbol" w:char="F0A0"/>
      </w:r>
      <w:r w:rsidR="003B6BCD" w:rsidRPr="00A33600">
        <w:rPr>
          <w:lang w:val="fr-CA"/>
        </w:rPr>
        <w:t xml:space="preserve">  </w:t>
      </w:r>
      <w:r w:rsidR="003B6BCD" w:rsidRPr="00A33600">
        <w:rPr>
          <w:lang w:val="fr-CA"/>
        </w:rPr>
        <w:tab/>
        <w:t xml:space="preserve">Les lois intitulées </w:t>
      </w:r>
      <w:r w:rsidR="003B6BCD" w:rsidRPr="00A33600">
        <w:rPr>
          <w:i/>
          <w:iCs/>
          <w:lang w:val="fr-CA"/>
        </w:rPr>
        <w:t>Pension Benefits Act</w:t>
      </w:r>
      <w:r w:rsidR="003B6BCD" w:rsidRPr="00A33600">
        <w:rPr>
          <w:lang w:val="fr-CA"/>
        </w:rPr>
        <w:t xml:space="preserve">, </w:t>
      </w:r>
      <w:r w:rsidR="003B6BCD" w:rsidRPr="00A33600">
        <w:rPr>
          <w:i/>
          <w:iCs/>
          <w:lang w:val="fr-CA"/>
        </w:rPr>
        <w:t>Pension Benefits Division Act</w:t>
      </w:r>
      <w:r w:rsidR="003B6BCD" w:rsidRPr="00A33600">
        <w:rPr>
          <w:lang w:val="fr-CA"/>
        </w:rPr>
        <w:t>, ou tout autre texte de loi permettant le partage des prestations de retraite</w:t>
      </w:r>
    </w:p>
    <w:p w14:paraId="31618FF6" w14:textId="77777777" w:rsidR="00771FC7" w:rsidRPr="00A33600" w:rsidRDefault="00771FC7">
      <w:pPr>
        <w:rPr>
          <w:lang w:val="fr-CA"/>
        </w:rPr>
      </w:pPr>
    </w:p>
    <w:p w14:paraId="06DC92D5" w14:textId="59EF96BE" w:rsidR="00771FC7" w:rsidRPr="00A33600" w:rsidRDefault="000B7C8E">
      <w:pPr>
        <w:ind w:left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 xml:space="preserve">  </w:t>
      </w:r>
      <w:r w:rsidR="003B6BCD" w:rsidRPr="00A33600">
        <w:rPr>
          <w:i/>
          <w:iCs/>
          <w:lang w:val="fr-CA"/>
        </w:rPr>
        <w:tab/>
      </w:r>
      <w:r w:rsidR="003B6BCD" w:rsidRPr="00A33600">
        <w:rPr>
          <w:lang w:val="fr-CA"/>
        </w:rPr>
        <w:t xml:space="preserve">La loi intitulée </w:t>
      </w:r>
      <w:r w:rsidR="003B6BCD" w:rsidRPr="00A33600">
        <w:rPr>
          <w:i/>
          <w:iCs/>
          <w:lang w:val="fr-CA"/>
        </w:rPr>
        <w:t>Change of Name Act</w:t>
      </w:r>
      <w:r w:rsidR="003B6BCD" w:rsidRPr="00A33600">
        <w:rPr>
          <w:lang w:val="fr-CA"/>
        </w:rPr>
        <w:t xml:space="preserve"> pour la modification du nom enregistré</w:t>
      </w:r>
    </w:p>
    <w:p w14:paraId="56F9AD46" w14:textId="77777777" w:rsidR="00771FC7" w:rsidRPr="00A33600" w:rsidRDefault="00771FC7">
      <w:pPr>
        <w:rPr>
          <w:lang w:val="fr-CA"/>
        </w:rPr>
      </w:pPr>
    </w:p>
    <w:p w14:paraId="4379439A" w14:textId="043D3FB4" w:rsidR="00771FC7" w:rsidRPr="00A33600" w:rsidRDefault="000B7C8E">
      <w:pPr>
        <w:ind w:left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 xml:space="preserve">  </w:t>
      </w:r>
      <w:r w:rsidR="003B6BCD" w:rsidRPr="00A33600">
        <w:rPr>
          <w:lang w:val="fr-CA"/>
        </w:rPr>
        <w:tab/>
        <w:t>Autre : [décrire]   .</w:t>
      </w:r>
    </w:p>
    <w:p w14:paraId="1E233760" w14:textId="77777777" w:rsidR="00771FC7" w:rsidRPr="00A33600" w:rsidRDefault="00771FC7">
      <w:pPr>
        <w:rPr>
          <w:lang w:val="fr-CA"/>
        </w:rPr>
      </w:pPr>
    </w:p>
    <w:p w14:paraId="48101BD7" w14:textId="77777777" w:rsidR="00771FC7" w:rsidRPr="00A33600" w:rsidRDefault="00771FC7">
      <w:pPr>
        <w:rPr>
          <w:lang w:val="fr-CA"/>
        </w:rPr>
      </w:pPr>
    </w:p>
    <w:p w14:paraId="2D08E943" w14:textId="56F512BE" w:rsidR="00771FC7" w:rsidRPr="00A33600" w:rsidRDefault="003B6BCD">
      <w:pPr>
        <w:rPr>
          <w:bCs/>
          <w:lang w:val="fr-CA"/>
        </w:rPr>
      </w:pPr>
      <w:r w:rsidRPr="00A33600">
        <w:rPr>
          <w:b/>
          <w:bCs/>
          <w:lang w:val="fr-CA"/>
        </w:rPr>
        <w:t>Motif de divorce accompagné des précisions nécessaires</w:t>
      </w:r>
      <w:r w:rsidR="00010A28" w:rsidRPr="00A33600">
        <w:rPr>
          <w:bCs/>
          <w:lang w:val="fr-CA"/>
        </w:rPr>
        <w:t xml:space="preserve">  </w:t>
      </w:r>
      <w:r w:rsidRPr="00A33600">
        <w:rPr>
          <w:bCs/>
          <w:lang w:val="fr-CA"/>
        </w:rPr>
        <w:t>[supprimer s</w:t>
      </w:r>
      <w:r w:rsidR="00A56956" w:rsidRPr="00A33600">
        <w:rPr>
          <w:bCs/>
          <w:lang w:val="fr-CA"/>
        </w:rPr>
        <w:t>’</w:t>
      </w:r>
      <w:r w:rsidRPr="00A33600">
        <w:rPr>
          <w:bCs/>
          <w:lang w:val="fr-CA"/>
        </w:rPr>
        <w:t>il n</w:t>
      </w:r>
      <w:r w:rsidR="00A56956" w:rsidRPr="00A33600">
        <w:rPr>
          <w:bCs/>
          <w:lang w:val="fr-CA"/>
        </w:rPr>
        <w:t>’</w:t>
      </w:r>
      <w:r w:rsidRPr="00A33600">
        <w:rPr>
          <w:bCs/>
          <w:lang w:val="fr-CA"/>
        </w:rPr>
        <w:t>y a pas de requête en</w:t>
      </w:r>
      <w:r w:rsidR="00A33600">
        <w:rPr>
          <w:bCs/>
          <w:lang w:val="fr-CA"/>
        </w:rPr>
        <w:t xml:space="preserve"> </w:t>
      </w:r>
      <w:r w:rsidRPr="00A33600">
        <w:rPr>
          <w:bCs/>
          <w:lang w:val="fr-CA"/>
        </w:rPr>
        <w:t>divorce]</w:t>
      </w:r>
    </w:p>
    <w:p w14:paraId="49E9873B" w14:textId="05788195" w:rsidR="00771FC7" w:rsidRPr="00A33600" w:rsidRDefault="003B6BCD">
      <w:pPr>
        <w:rPr>
          <w:lang w:val="fr-CA"/>
        </w:rPr>
      </w:pPr>
      <w:r w:rsidRPr="00A33600">
        <w:rPr>
          <w:lang w:val="fr-CA"/>
        </w:rPr>
        <w:t>Il y a eu rupture du mariage des parties, plus particulièrement : [supprimer ce qui ne s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applique pas]</w:t>
      </w:r>
    </w:p>
    <w:p w14:paraId="1EF5BEBF" w14:textId="77777777" w:rsidR="00771FC7" w:rsidRPr="00A33600" w:rsidRDefault="00771FC7">
      <w:pPr>
        <w:rPr>
          <w:lang w:val="fr-CA"/>
        </w:rPr>
      </w:pPr>
    </w:p>
    <w:p w14:paraId="54A376D5" w14:textId="2B6E03EF" w:rsidR="00771FC7" w:rsidRPr="00A33600" w:rsidRDefault="000B7C8E">
      <w:pPr>
        <w:tabs>
          <w:tab w:val="left" w:pos="-1440"/>
        </w:tabs>
        <w:ind w:left="1440" w:hanging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ab/>
        <w:t>Les parties vivaient séparément depuis    [jour, mois et année]   , vivaient séparément au moment de l</w:t>
      </w:r>
      <w:r w:rsidR="00A56956" w:rsidRPr="00A33600">
        <w:rPr>
          <w:lang w:val="fr-CA"/>
        </w:rPr>
        <w:t>’</w:t>
      </w:r>
      <w:r w:rsidR="003B6BCD" w:rsidRPr="00A33600">
        <w:rPr>
          <w:lang w:val="fr-CA"/>
        </w:rPr>
        <w:t>introduction de l</w:t>
      </w:r>
      <w:r w:rsidR="00A56956" w:rsidRPr="00A33600">
        <w:rPr>
          <w:lang w:val="fr-CA"/>
        </w:rPr>
        <w:t>’</w:t>
      </w:r>
      <w:r w:rsidR="003B6BCD" w:rsidRPr="00A33600">
        <w:rPr>
          <w:lang w:val="fr-CA"/>
        </w:rPr>
        <w:t>action, et auront vécu séparément depuis un an au moins à l</w:t>
      </w:r>
      <w:r w:rsidR="00A56956" w:rsidRPr="00A33600">
        <w:rPr>
          <w:lang w:val="fr-CA"/>
        </w:rPr>
        <w:t>’</w:t>
      </w:r>
      <w:r w:rsidR="003B6BCD" w:rsidRPr="00A33600">
        <w:rPr>
          <w:lang w:val="fr-CA"/>
        </w:rPr>
        <w:t xml:space="preserve">issue de cette action.  </w:t>
      </w:r>
    </w:p>
    <w:p w14:paraId="1E12B43B" w14:textId="77777777" w:rsidR="00771FC7" w:rsidRPr="00A33600" w:rsidRDefault="00771FC7">
      <w:pPr>
        <w:rPr>
          <w:lang w:val="fr-CA"/>
        </w:rPr>
      </w:pPr>
    </w:p>
    <w:p w14:paraId="4E98EFA8" w14:textId="1AC2DC62" w:rsidR="00771FC7" w:rsidRPr="00A33600" w:rsidRDefault="000B7C8E">
      <w:pPr>
        <w:tabs>
          <w:tab w:val="left" w:pos="-1440"/>
        </w:tabs>
        <w:ind w:left="1440" w:hanging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ab/>
        <w:t>Le requérant a commis l</w:t>
      </w:r>
      <w:r w:rsidR="00A56956" w:rsidRPr="00A33600">
        <w:rPr>
          <w:lang w:val="fr-CA"/>
        </w:rPr>
        <w:t>’</w:t>
      </w:r>
      <w:r w:rsidR="003B6BCD" w:rsidRPr="00A33600">
        <w:rPr>
          <w:lang w:val="fr-CA"/>
        </w:rPr>
        <w:t>adultère, et il n’y a eu ni pardon ni connivence de la part de l</w:t>
      </w:r>
      <w:r w:rsidR="00A56956" w:rsidRPr="00A33600">
        <w:rPr>
          <w:lang w:val="fr-CA"/>
        </w:rPr>
        <w:t>’</w:t>
      </w:r>
      <w:r w:rsidR="003B6BCD" w:rsidRPr="00A33600">
        <w:rPr>
          <w:lang w:val="fr-CA"/>
        </w:rPr>
        <w:t xml:space="preserve">intimé. </w:t>
      </w:r>
    </w:p>
    <w:p w14:paraId="5C2EF106" w14:textId="77777777" w:rsidR="00771FC7" w:rsidRPr="00A33600" w:rsidRDefault="00771FC7" w:rsidP="004D6FB3">
      <w:pPr>
        <w:rPr>
          <w:lang w:val="fr-CA"/>
        </w:rPr>
      </w:pPr>
    </w:p>
    <w:p w14:paraId="0FE149BA" w14:textId="3699A711" w:rsidR="00771FC7" w:rsidRPr="00A33600" w:rsidRDefault="000B7C8E">
      <w:pPr>
        <w:tabs>
          <w:tab w:val="left" w:pos="-1440"/>
        </w:tabs>
        <w:ind w:left="1440" w:hanging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ab/>
        <w:t>Le requérant a soumis l</w:t>
      </w:r>
      <w:r w:rsidR="00A56956" w:rsidRPr="00A33600">
        <w:rPr>
          <w:lang w:val="fr-CA"/>
        </w:rPr>
        <w:t>’</w:t>
      </w:r>
      <w:r w:rsidR="003B6BCD" w:rsidRPr="00A33600">
        <w:rPr>
          <w:lang w:val="fr-CA"/>
        </w:rPr>
        <w:t>intimé à de la cruauté physique ou mentale qui rend intolérable le maintien de la cohabitation, et il n’y a eu ni pardon ni connivence de la part de l</w:t>
      </w:r>
      <w:r w:rsidR="00A56956" w:rsidRPr="00A33600">
        <w:rPr>
          <w:lang w:val="fr-CA"/>
        </w:rPr>
        <w:t>’</w:t>
      </w:r>
      <w:r w:rsidR="003B6BCD" w:rsidRPr="00A33600">
        <w:rPr>
          <w:lang w:val="fr-CA"/>
        </w:rPr>
        <w:t xml:space="preserve">intimé. </w:t>
      </w:r>
    </w:p>
    <w:p w14:paraId="50D6102E" w14:textId="77777777" w:rsidR="00771FC7" w:rsidRPr="00A33600" w:rsidRDefault="00771FC7">
      <w:pPr>
        <w:rPr>
          <w:lang w:val="fr-CA"/>
        </w:rPr>
      </w:pPr>
    </w:p>
    <w:p w14:paraId="73B23F8D" w14:textId="77777777" w:rsidR="007D0B82" w:rsidRPr="00A33600" w:rsidRDefault="007D0B82">
      <w:pPr>
        <w:rPr>
          <w:lang w:val="fr-CA"/>
        </w:rPr>
      </w:pPr>
    </w:p>
    <w:p w14:paraId="4FC0DBC7" w14:textId="423F4F44" w:rsidR="00771FC7" w:rsidRPr="00A33600" w:rsidRDefault="003B6BCD">
      <w:pPr>
        <w:rPr>
          <w:b/>
          <w:bCs/>
          <w:lang w:val="fr-CA"/>
        </w:rPr>
      </w:pPr>
      <w:r w:rsidRPr="00A33600">
        <w:rPr>
          <w:b/>
          <w:bCs/>
          <w:lang w:val="fr-CA"/>
        </w:rPr>
        <w:t xml:space="preserve">Pas de réconciliation </w:t>
      </w:r>
      <w:r w:rsidRPr="00A33600">
        <w:rPr>
          <w:bCs/>
          <w:lang w:val="fr-CA"/>
        </w:rPr>
        <w:t>[supprimer s</w:t>
      </w:r>
      <w:r w:rsidR="00A56956" w:rsidRPr="00A33600">
        <w:rPr>
          <w:bCs/>
          <w:lang w:val="fr-CA"/>
        </w:rPr>
        <w:t>’</w:t>
      </w:r>
      <w:r w:rsidRPr="00A33600">
        <w:rPr>
          <w:bCs/>
          <w:lang w:val="fr-CA"/>
        </w:rPr>
        <w:t>il n</w:t>
      </w:r>
      <w:r w:rsidR="00A56956" w:rsidRPr="00A33600">
        <w:rPr>
          <w:bCs/>
          <w:lang w:val="fr-CA"/>
        </w:rPr>
        <w:t>’</w:t>
      </w:r>
      <w:r w:rsidRPr="00A33600">
        <w:rPr>
          <w:bCs/>
          <w:lang w:val="fr-CA"/>
        </w:rPr>
        <w:t>y a pas de requête en divorce]</w:t>
      </w:r>
    </w:p>
    <w:p w14:paraId="34BC2E8C" w14:textId="0E46C338" w:rsidR="00771FC7" w:rsidRPr="00A33600" w:rsidRDefault="003B6BCD">
      <w:pPr>
        <w:rPr>
          <w:lang w:val="fr-CA"/>
        </w:rPr>
      </w:pPr>
      <w:r w:rsidRPr="00A33600">
        <w:rPr>
          <w:lang w:val="fr-CA"/>
        </w:rPr>
        <w:t>Il n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 xml:space="preserve">y a aucune possibilité de réconciliation entre les parties.  </w:t>
      </w:r>
    </w:p>
    <w:p w14:paraId="32526EC0" w14:textId="77777777" w:rsidR="00771FC7" w:rsidRPr="00A33600" w:rsidRDefault="00771FC7">
      <w:pPr>
        <w:rPr>
          <w:lang w:val="fr-CA"/>
        </w:rPr>
      </w:pPr>
    </w:p>
    <w:p w14:paraId="1F6F96F1" w14:textId="77777777" w:rsidR="00771FC7" w:rsidRPr="00A33600" w:rsidRDefault="00771FC7">
      <w:pPr>
        <w:rPr>
          <w:lang w:val="fr-CA"/>
        </w:rPr>
      </w:pPr>
    </w:p>
    <w:p w14:paraId="16FE5134" w14:textId="705D0031" w:rsidR="00771FC7" w:rsidRPr="00A33600" w:rsidRDefault="003B6BCD">
      <w:pPr>
        <w:rPr>
          <w:lang w:val="fr-CA"/>
        </w:rPr>
      </w:pPr>
      <w:r w:rsidRPr="00A33600">
        <w:rPr>
          <w:b/>
          <w:bCs/>
          <w:lang w:val="fr-CA"/>
        </w:rPr>
        <w:t xml:space="preserve">Pas de conduite répréhensible </w:t>
      </w:r>
      <w:r w:rsidRPr="00A33600">
        <w:rPr>
          <w:lang w:val="fr-CA"/>
        </w:rPr>
        <w:t>[supprimer s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il n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y a pas de requête en divorce]</w:t>
      </w:r>
    </w:p>
    <w:p w14:paraId="357DED77" w14:textId="54026419" w:rsidR="00771FC7" w:rsidRPr="00A33600" w:rsidRDefault="003B6BCD">
      <w:pPr>
        <w:rPr>
          <w:lang w:val="fr-CA"/>
        </w:rPr>
      </w:pPr>
      <w:r w:rsidRPr="00A33600">
        <w:rPr>
          <w:lang w:val="fr-CA"/>
        </w:rPr>
        <w:t>Il n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y a pas eu de connivence entre les parties en vue de cette réponse.</w:t>
      </w:r>
    </w:p>
    <w:p w14:paraId="4D4C549E" w14:textId="12DCEF99" w:rsidR="00771FC7" w:rsidRDefault="00771FC7">
      <w:pPr>
        <w:rPr>
          <w:lang w:val="fr-CA"/>
        </w:rPr>
      </w:pPr>
    </w:p>
    <w:p w14:paraId="40E07BA0" w14:textId="77777777" w:rsidR="00A33600" w:rsidRPr="00A33600" w:rsidRDefault="00A33600">
      <w:pPr>
        <w:rPr>
          <w:lang w:val="fr-CA"/>
        </w:rPr>
      </w:pPr>
    </w:p>
    <w:p w14:paraId="04570A1E" w14:textId="77777777" w:rsidR="00771FC7" w:rsidRPr="00A33600" w:rsidRDefault="003B6BCD">
      <w:pPr>
        <w:rPr>
          <w:lang w:val="fr-CA"/>
        </w:rPr>
      </w:pPr>
      <w:r w:rsidRPr="00A33600">
        <w:rPr>
          <w:b/>
          <w:bCs/>
          <w:lang w:val="fr-CA"/>
        </w:rPr>
        <w:t>Documents justificatifs</w:t>
      </w:r>
    </w:p>
    <w:p w14:paraId="1A2BD6C6" w14:textId="50A3D0C8" w:rsidR="00771FC7" w:rsidRPr="00A33600" w:rsidRDefault="003B6BCD">
      <w:pPr>
        <w:rPr>
          <w:lang w:val="fr-CA"/>
        </w:rPr>
      </w:pPr>
      <w:r w:rsidRPr="00A33600">
        <w:rPr>
          <w:lang w:val="fr-CA"/>
        </w:rPr>
        <w:t>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intimé dépose les documents suivants à 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appui de la réponse :</w:t>
      </w:r>
    </w:p>
    <w:p w14:paraId="1EDB3469" w14:textId="14A1A72B" w:rsidR="00771FC7" w:rsidRPr="00A33600" w:rsidRDefault="00771FC7">
      <w:pPr>
        <w:rPr>
          <w:lang w:val="fr-CA"/>
        </w:rPr>
      </w:pPr>
    </w:p>
    <w:p w14:paraId="5A7668C0" w14:textId="46AF0124" w:rsidR="00771FC7" w:rsidRPr="00A33600" w:rsidRDefault="00196433">
      <w:pPr>
        <w:tabs>
          <w:tab w:val="left" w:pos="-1440"/>
        </w:tabs>
        <w:ind w:left="1440" w:hanging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ab/>
        <w:t xml:space="preserve">déclaration parentale </w:t>
      </w:r>
    </w:p>
    <w:p w14:paraId="0B9D67F8" w14:textId="184BD67E" w:rsidR="00771FC7" w:rsidRPr="00A33600" w:rsidRDefault="00196433">
      <w:pPr>
        <w:tabs>
          <w:tab w:val="left" w:pos="-1440"/>
        </w:tabs>
        <w:ind w:left="1440" w:hanging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ab/>
        <w:t>état des revenus</w:t>
      </w:r>
    </w:p>
    <w:p w14:paraId="30AA3CE2" w14:textId="643BA19F" w:rsidR="00771FC7" w:rsidRPr="00A33600" w:rsidRDefault="00196433">
      <w:pPr>
        <w:tabs>
          <w:tab w:val="left" w:pos="-1440"/>
        </w:tabs>
        <w:ind w:left="1440" w:hanging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ab/>
        <w:t xml:space="preserve">état des dépenses spéciales ou extraordinaires </w:t>
      </w:r>
    </w:p>
    <w:p w14:paraId="0DEE6EE4" w14:textId="43E10471" w:rsidR="00771FC7" w:rsidRPr="00A33600" w:rsidRDefault="00196433">
      <w:pPr>
        <w:tabs>
          <w:tab w:val="left" w:pos="-1440"/>
        </w:tabs>
        <w:ind w:left="1440" w:hanging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ab/>
        <w:t xml:space="preserve">état des circonstances représentant des difficultés excessives </w:t>
      </w:r>
    </w:p>
    <w:p w14:paraId="0F20CA91" w14:textId="46FD97C3" w:rsidR="00771FC7" w:rsidRPr="00A33600" w:rsidRDefault="00196433">
      <w:pPr>
        <w:tabs>
          <w:tab w:val="left" w:pos="-1440"/>
        </w:tabs>
        <w:ind w:left="1440" w:hanging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ab/>
        <w:t>état des dépenses</w:t>
      </w:r>
    </w:p>
    <w:p w14:paraId="7807D6D1" w14:textId="1109D343" w:rsidR="00771FC7" w:rsidRPr="00A33600" w:rsidRDefault="00196433">
      <w:pPr>
        <w:tabs>
          <w:tab w:val="left" w:pos="-1440"/>
        </w:tabs>
        <w:ind w:left="1440" w:hanging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ab/>
      </w:r>
      <w:r w:rsidRPr="00A33600">
        <w:rPr>
          <w:lang w:val="fr-CA"/>
        </w:rPr>
        <w:t xml:space="preserve">état des </w:t>
      </w:r>
      <w:r w:rsidR="003B6BCD" w:rsidRPr="00A33600">
        <w:rPr>
          <w:lang w:val="fr-CA"/>
        </w:rPr>
        <w:t>biens</w:t>
      </w:r>
    </w:p>
    <w:p w14:paraId="5FC90E54" w14:textId="60C999CB" w:rsidR="00771FC7" w:rsidRPr="00A33600" w:rsidRDefault="00196433">
      <w:pPr>
        <w:tabs>
          <w:tab w:val="left" w:pos="-1440"/>
        </w:tabs>
        <w:ind w:left="1440" w:hanging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ab/>
        <w:t>affidavit de [nom]</w:t>
      </w:r>
    </w:p>
    <w:p w14:paraId="3F3796D7" w14:textId="6606283C" w:rsidR="00771FC7" w:rsidRPr="00A33600" w:rsidRDefault="00196433">
      <w:pPr>
        <w:tabs>
          <w:tab w:val="left" w:pos="-1440"/>
        </w:tabs>
        <w:ind w:left="1440" w:hanging="720"/>
        <w:rPr>
          <w:lang w:val="fr-CA"/>
        </w:rPr>
      </w:pPr>
      <w:r w:rsidRPr="00A33600">
        <w:rPr>
          <w:lang w:val="fr-CA"/>
        </w:rPr>
        <w:sym w:font="Symbol" w:char="F0A0"/>
      </w:r>
      <w:r w:rsidR="003B6BCD" w:rsidRPr="00A33600">
        <w:rPr>
          <w:lang w:val="fr-CA"/>
        </w:rPr>
        <w:tab/>
        <w:t xml:space="preserve">autres affidavits et documents [donner des précisions] </w:t>
      </w:r>
    </w:p>
    <w:p w14:paraId="52A28647" w14:textId="77777777" w:rsidR="00771FC7" w:rsidRPr="00A33600" w:rsidRDefault="00771FC7">
      <w:pPr>
        <w:rPr>
          <w:lang w:val="fr-CA"/>
        </w:rPr>
      </w:pPr>
    </w:p>
    <w:p w14:paraId="40063945" w14:textId="77777777" w:rsidR="00771FC7" w:rsidRPr="00A33600" w:rsidRDefault="003B6BCD">
      <w:pPr>
        <w:rPr>
          <w:lang w:val="fr-CA"/>
        </w:rPr>
      </w:pPr>
      <w:r w:rsidRPr="00A33600">
        <w:rPr>
          <w:lang w:val="fr-CA"/>
        </w:rPr>
        <w:t>Une copie de chaque document doit vous être délivrée avec cette réponse.</w:t>
      </w:r>
    </w:p>
    <w:p w14:paraId="49CFDFFC" w14:textId="77777777" w:rsidR="00771FC7" w:rsidRPr="00A33600" w:rsidRDefault="00771FC7">
      <w:pPr>
        <w:rPr>
          <w:lang w:val="fr-CA"/>
        </w:rPr>
      </w:pPr>
    </w:p>
    <w:p w14:paraId="46D0B12B" w14:textId="77777777" w:rsidR="00771FC7" w:rsidRPr="00A33600" w:rsidRDefault="00771FC7">
      <w:pPr>
        <w:rPr>
          <w:lang w:val="fr-CA"/>
        </w:rPr>
      </w:pPr>
    </w:p>
    <w:p w14:paraId="4F29AAAB" w14:textId="77777777" w:rsidR="00771FC7" w:rsidRPr="00A33600" w:rsidRDefault="003B6BCD">
      <w:pPr>
        <w:rPr>
          <w:b/>
          <w:bCs/>
          <w:lang w:val="fr-CA"/>
        </w:rPr>
      </w:pPr>
      <w:r w:rsidRPr="00A33600">
        <w:rPr>
          <w:b/>
          <w:bCs/>
          <w:lang w:val="fr-CA"/>
        </w:rPr>
        <w:t>Coordonnées</w:t>
      </w:r>
    </w:p>
    <w:p w14:paraId="0C85391E" w14:textId="72729728" w:rsidR="00771FC7" w:rsidRPr="00A33600" w:rsidRDefault="003B6BCD">
      <w:pPr>
        <w:rPr>
          <w:lang w:val="fr-CA"/>
        </w:rPr>
      </w:pPr>
      <w:r w:rsidRPr="00A33600">
        <w:rPr>
          <w:lang w:val="fr-CA"/>
        </w:rPr>
        <w:t>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intimé désigne 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adresse suivante :</w:t>
      </w:r>
    </w:p>
    <w:p w14:paraId="6DECE2F3" w14:textId="77777777" w:rsidR="00771FC7" w:rsidRPr="00A33600" w:rsidRDefault="00771FC7">
      <w:pPr>
        <w:rPr>
          <w:lang w:val="fr-CA"/>
        </w:rPr>
      </w:pPr>
    </w:p>
    <w:p w14:paraId="33CB872E" w14:textId="77777777" w:rsidR="00771FC7" w:rsidRPr="00A33600" w:rsidRDefault="00771FC7">
      <w:pPr>
        <w:rPr>
          <w:lang w:val="fr-CA"/>
        </w:rPr>
      </w:pPr>
    </w:p>
    <w:p w14:paraId="220DAFC7" w14:textId="77777777" w:rsidR="00771FC7" w:rsidRPr="00A33600" w:rsidRDefault="00771FC7">
      <w:pPr>
        <w:rPr>
          <w:lang w:val="fr-CA"/>
        </w:rPr>
      </w:pPr>
    </w:p>
    <w:p w14:paraId="33099B32" w14:textId="77777777" w:rsidR="00771FC7" w:rsidRPr="00A33600" w:rsidRDefault="00771FC7">
      <w:pPr>
        <w:rPr>
          <w:lang w:val="fr-CA"/>
        </w:rPr>
      </w:pPr>
    </w:p>
    <w:p w14:paraId="12938D9C" w14:textId="5F53E8C5" w:rsidR="00771FC7" w:rsidRPr="00A33600" w:rsidRDefault="003B6BCD">
      <w:pPr>
        <w:rPr>
          <w:lang w:val="fr-CA"/>
        </w:rPr>
      </w:pPr>
      <w:r w:rsidRPr="00A33600">
        <w:rPr>
          <w:lang w:val="fr-CA"/>
        </w:rPr>
        <w:t>Les documents délivrés à cette adresse seront présumés reçus par 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intimé sur délivrance.</w:t>
      </w:r>
    </w:p>
    <w:p w14:paraId="06F39EDB" w14:textId="77777777" w:rsidR="006A5732" w:rsidRPr="00A33600" w:rsidRDefault="006A5732">
      <w:pPr>
        <w:rPr>
          <w:lang w:val="fr-CA"/>
        </w:rPr>
      </w:pPr>
    </w:p>
    <w:p w14:paraId="1FBE0E51" w14:textId="77777777" w:rsidR="00771FC7" w:rsidRPr="00A33600" w:rsidRDefault="00771FC7">
      <w:pPr>
        <w:rPr>
          <w:lang w:val="fr-CA"/>
        </w:rPr>
      </w:pPr>
    </w:p>
    <w:p w14:paraId="593809AC" w14:textId="559E19A3" w:rsidR="00771FC7" w:rsidRPr="00A33600" w:rsidRDefault="003B6BCD">
      <w:pPr>
        <w:rPr>
          <w:b/>
          <w:bCs/>
          <w:lang w:val="fr-CA"/>
        </w:rPr>
      </w:pPr>
      <w:r w:rsidRPr="00A33600">
        <w:rPr>
          <w:b/>
          <w:bCs/>
          <w:lang w:val="fr-CA"/>
        </w:rPr>
        <w:t>Déclaration et attestation</w:t>
      </w:r>
      <w:r w:rsidRPr="00A33600">
        <w:rPr>
          <w:bCs/>
          <w:lang w:val="fr-CA"/>
        </w:rPr>
        <w:t xml:space="preserve"> </w:t>
      </w:r>
    </w:p>
    <w:p w14:paraId="55D7F9ED" w14:textId="59E73D09" w:rsidR="00D14915" w:rsidRPr="00A33600" w:rsidRDefault="003B6BCD" w:rsidP="00D14915">
      <w:pPr>
        <w:rPr>
          <w:lang w:val="fr-CA"/>
        </w:rPr>
      </w:pPr>
      <w:r w:rsidRPr="00A33600">
        <w:rPr>
          <w:lang w:val="fr-CA"/>
        </w:rPr>
        <w:t>Je déclare que les déclarations figurant dans la présente réponse sont, à ma propre connaissance, véridiques ou fondé</w:t>
      </w:r>
      <w:r w:rsidR="00A56956" w:rsidRPr="00A33600">
        <w:rPr>
          <w:lang w:val="fr-CA"/>
        </w:rPr>
        <w:t>es</w:t>
      </w:r>
      <w:r w:rsidRPr="00A33600">
        <w:rPr>
          <w:lang w:val="fr-CA"/>
        </w:rPr>
        <w:t xml:space="preserve"> sur des renseignements qui m’ont été fournis et que j’estime véridiques, et je certifie que je suis au courant de mes obligations en vertu des articles 7.1 à 7.5 de la </w:t>
      </w:r>
      <w:r w:rsidRPr="00A33600">
        <w:rPr>
          <w:i/>
          <w:iCs/>
          <w:lang w:val="fr-CA"/>
        </w:rPr>
        <w:t xml:space="preserve">Loi sur le divorce, </w:t>
      </w:r>
      <w:r w:rsidRPr="00A33600">
        <w:rPr>
          <w:lang w:val="fr-CA"/>
        </w:rPr>
        <w:t>c’est-à-dire :</w:t>
      </w:r>
    </w:p>
    <w:p w14:paraId="599BEF42" w14:textId="77777777" w:rsidR="00D14915" w:rsidRPr="00CE1312" w:rsidRDefault="00D14915" w:rsidP="00D14915">
      <w:pPr>
        <w:rPr>
          <w:lang w:val="fr-CA"/>
        </w:rPr>
      </w:pPr>
    </w:p>
    <w:p w14:paraId="7A336598" w14:textId="77777777" w:rsidR="00CE1312" w:rsidRPr="00CE1312" w:rsidRDefault="00CE1312" w:rsidP="00CE1312">
      <w:pPr>
        <w:numPr>
          <w:ilvl w:val="0"/>
          <w:numId w:val="1"/>
        </w:numPr>
        <w:ind w:left="709"/>
        <w:rPr>
          <w:lang w:val="fr-CA"/>
        </w:rPr>
      </w:pPr>
      <w:r w:rsidRPr="00CE1312">
        <w:rPr>
          <w:lang w:val="fr-CA"/>
        </w:rPr>
        <w:t>Je dois exercer toute responsabilité décisionnelles ou temps parental qui m’est attribué à l’égard de l’enfant/des enfants issu(s) du mariage d’une manière compatible à l’intérêt supérieur de l’enfant/des enfants;</w:t>
      </w:r>
    </w:p>
    <w:p w14:paraId="20CD81CA" w14:textId="77777777" w:rsidR="00CE1312" w:rsidRPr="00CE1312" w:rsidRDefault="00CE1312" w:rsidP="00CE1312">
      <w:pPr>
        <w:ind w:left="709" w:hanging="360"/>
        <w:rPr>
          <w:lang w:val="fr-CA"/>
        </w:rPr>
      </w:pPr>
    </w:p>
    <w:p w14:paraId="06F8E8BF" w14:textId="77777777" w:rsidR="00CE1312" w:rsidRPr="00CE1312" w:rsidRDefault="00CE1312" w:rsidP="00CE1312">
      <w:pPr>
        <w:numPr>
          <w:ilvl w:val="0"/>
          <w:numId w:val="1"/>
        </w:numPr>
        <w:ind w:left="709"/>
        <w:rPr>
          <w:lang w:val="fr-CA"/>
        </w:rPr>
      </w:pPr>
      <w:r w:rsidRPr="00CE1312">
        <w:rPr>
          <w:lang w:val="fr-CA"/>
        </w:rPr>
        <w:t>Au mieux de mes capacités, je dois protéger l’enfant/les enfants issus du mariage des conflits découlant de cette instance;</w:t>
      </w:r>
    </w:p>
    <w:p w14:paraId="16058A02" w14:textId="77777777" w:rsidR="00CE1312" w:rsidRPr="00CE1312" w:rsidRDefault="00CE1312" w:rsidP="00CE1312">
      <w:pPr>
        <w:ind w:left="709" w:hanging="360"/>
        <w:rPr>
          <w:lang w:val="fr-CA"/>
        </w:rPr>
      </w:pPr>
    </w:p>
    <w:p w14:paraId="6D8C1F0E" w14:textId="77777777" w:rsidR="00CE1312" w:rsidRPr="00CE1312" w:rsidRDefault="00CE1312" w:rsidP="00CE1312">
      <w:pPr>
        <w:numPr>
          <w:ilvl w:val="0"/>
          <w:numId w:val="1"/>
        </w:numPr>
        <w:ind w:left="709"/>
        <w:rPr>
          <w:lang w:val="fr-CA"/>
        </w:rPr>
      </w:pPr>
      <w:r w:rsidRPr="00CE1312">
        <w:rPr>
          <w:lang w:val="fr-CA"/>
        </w:rPr>
        <w:t>Dans la mesure où cela est approprié, je dois tenter de résoudre les problèmes visés par cette instance en ayant recours à tout mécanisme de règlement des litiges familiaux;</w:t>
      </w:r>
    </w:p>
    <w:p w14:paraId="33903BFF" w14:textId="77777777" w:rsidR="00CE1312" w:rsidRPr="00CE1312" w:rsidRDefault="00CE1312" w:rsidP="00CE1312">
      <w:pPr>
        <w:ind w:left="709" w:hanging="360"/>
        <w:rPr>
          <w:lang w:val="fr-CA"/>
        </w:rPr>
      </w:pPr>
    </w:p>
    <w:p w14:paraId="3F5A6C4B" w14:textId="77777777" w:rsidR="00CE1312" w:rsidRPr="00CE1312" w:rsidRDefault="00CE1312" w:rsidP="00CE1312">
      <w:pPr>
        <w:numPr>
          <w:ilvl w:val="0"/>
          <w:numId w:val="1"/>
        </w:numPr>
        <w:ind w:left="709"/>
        <w:rPr>
          <w:lang w:val="fr-CA"/>
        </w:rPr>
      </w:pPr>
      <w:r w:rsidRPr="00CE1312">
        <w:rPr>
          <w:lang w:val="fr-CA"/>
        </w:rPr>
        <w:t xml:space="preserve">Je dois fournir des renseignements complets, exacts et à jour comme l’exige la </w:t>
      </w:r>
      <w:r w:rsidRPr="00CE1312">
        <w:rPr>
          <w:i/>
          <w:iCs/>
          <w:lang w:val="fr-CA"/>
        </w:rPr>
        <w:t>Loi sur le divorce</w:t>
      </w:r>
      <w:r w:rsidRPr="00CE1312">
        <w:rPr>
          <w:lang w:val="fr-CA"/>
        </w:rPr>
        <w:t>, dans le cadre de cette instance et en vertu d’une ordonnance de la cour; et,</w:t>
      </w:r>
    </w:p>
    <w:p w14:paraId="0AF95E1A" w14:textId="77777777" w:rsidR="00CE1312" w:rsidRPr="00CE1312" w:rsidRDefault="00CE1312" w:rsidP="00CE1312">
      <w:pPr>
        <w:rPr>
          <w:lang w:val="fr-CA"/>
        </w:rPr>
      </w:pPr>
    </w:p>
    <w:p w14:paraId="1B9BD1A8" w14:textId="77777777" w:rsidR="00CE1312" w:rsidRPr="00CE1312" w:rsidRDefault="00CE1312" w:rsidP="00CE1312">
      <w:pPr>
        <w:numPr>
          <w:ilvl w:val="0"/>
          <w:numId w:val="1"/>
        </w:numPr>
        <w:ind w:left="709"/>
        <w:rPr>
          <w:lang w:val="fr-CA"/>
        </w:rPr>
      </w:pPr>
      <w:r w:rsidRPr="00CE1312">
        <w:rPr>
          <w:lang w:val="fr-CA"/>
        </w:rPr>
        <w:t xml:space="preserve">Si je fais l’objet d’une ordonnance rendue en vertu de la </w:t>
      </w:r>
      <w:r w:rsidRPr="00CE1312">
        <w:rPr>
          <w:i/>
          <w:iCs/>
          <w:lang w:val="fr-CA"/>
        </w:rPr>
        <w:t>Loi sur le divorce</w:t>
      </w:r>
      <w:r w:rsidRPr="00CE1312">
        <w:rPr>
          <w:lang w:val="fr-CA"/>
        </w:rPr>
        <w:t>, je dois suivre et respecter cette ordonnance jusqu’à ce qu’elle cesse d’avoir effet.</w:t>
      </w:r>
    </w:p>
    <w:p w14:paraId="42FB751E" w14:textId="3FAAF657" w:rsidR="00771FC7" w:rsidRPr="00A33600" w:rsidRDefault="00771FC7">
      <w:pPr>
        <w:rPr>
          <w:lang w:val="fr-CA"/>
        </w:rPr>
      </w:pPr>
    </w:p>
    <w:p w14:paraId="1CB9462B" w14:textId="77777777" w:rsidR="00010A28" w:rsidRPr="00A33600" w:rsidRDefault="00010A28">
      <w:pPr>
        <w:rPr>
          <w:lang w:val="fr-CA"/>
        </w:rPr>
      </w:pPr>
    </w:p>
    <w:p w14:paraId="1B73FAEF" w14:textId="5FB7869B" w:rsidR="00771FC7" w:rsidRPr="00A33600" w:rsidRDefault="003B6BCD" w:rsidP="0064590B">
      <w:pPr>
        <w:tabs>
          <w:tab w:val="left" w:pos="-1440"/>
        </w:tabs>
        <w:ind w:left="2880" w:hanging="2880"/>
        <w:rPr>
          <w:lang w:val="fr-CA"/>
        </w:rPr>
      </w:pPr>
      <w:r w:rsidRPr="00A33600">
        <w:rPr>
          <w:lang w:val="fr-CA"/>
        </w:rPr>
        <w:t xml:space="preserve">Signé </w:t>
      </w:r>
      <w:r w:rsidR="00A33600">
        <w:rPr>
          <w:lang w:val="fr-CA"/>
        </w:rPr>
        <w:t>l</w:t>
      </w:r>
      <w:r w:rsidRPr="00A33600">
        <w:rPr>
          <w:lang w:val="fr-CA"/>
        </w:rPr>
        <w:t xml:space="preserve">e </w:t>
      </w:r>
      <w:r w:rsidRPr="00A33600">
        <w:rPr>
          <w:lang w:val="fr-CA"/>
        </w:rPr>
        <w:tab/>
      </w:r>
      <w:r w:rsidRPr="00A33600">
        <w:rPr>
          <w:lang w:val="fr-CA"/>
        </w:rPr>
        <w:tab/>
      </w:r>
      <w:r w:rsidRPr="00A33600">
        <w:rPr>
          <w:lang w:val="fr-CA"/>
        </w:rPr>
        <w:tab/>
        <w:t xml:space="preserve"> 20</w:t>
      </w:r>
    </w:p>
    <w:p w14:paraId="4B6E6A01" w14:textId="77777777" w:rsidR="00771FC7" w:rsidRPr="00A33600" w:rsidRDefault="00771FC7">
      <w:pPr>
        <w:rPr>
          <w:lang w:val="fr-CA"/>
        </w:rPr>
      </w:pPr>
    </w:p>
    <w:p w14:paraId="65E597A1" w14:textId="77777777" w:rsidR="00771FC7" w:rsidRPr="00A33600" w:rsidRDefault="003B6BCD" w:rsidP="004D6FB3">
      <w:pPr>
        <w:tabs>
          <w:tab w:val="right" w:pos="9360"/>
        </w:tabs>
        <w:ind w:firstLine="6480"/>
        <w:rPr>
          <w:lang w:val="fr-CA"/>
        </w:rPr>
      </w:pPr>
      <w:r w:rsidRPr="00A33600">
        <w:rPr>
          <w:u w:val="single"/>
          <w:lang w:val="fr-CA"/>
        </w:rPr>
        <w:tab/>
      </w:r>
    </w:p>
    <w:p w14:paraId="33F6F194" w14:textId="2F6F658B" w:rsidR="00771FC7" w:rsidRPr="00A33600" w:rsidRDefault="003B6BCD">
      <w:pPr>
        <w:ind w:left="6480"/>
        <w:rPr>
          <w:lang w:val="fr-CA"/>
        </w:rPr>
      </w:pPr>
      <w:r w:rsidRPr="00A33600">
        <w:rPr>
          <w:lang w:val="fr-CA"/>
        </w:rPr>
        <w:t>Signature de 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intimé</w:t>
      </w:r>
    </w:p>
    <w:p w14:paraId="239E786F" w14:textId="6240B6E7" w:rsidR="00771FC7" w:rsidRPr="00A33600" w:rsidRDefault="003B6BCD" w:rsidP="0064590B">
      <w:pPr>
        <w:ind w:left="6480"/>
        <w:rPr>
          <w:lang w:val="fr-CA"/>
        </w:rPr>
      </w:pPr>
      <w:r w:rsidRPr="00A33600">
        <w:rPr>
          <w:lang w:val="fr-CA"/>
        </w:rPr>
        <w:t>Nom en caractères</w:t>
      </w:r>
      <w:r w:rsidR="0064590B" w:rsidRPr="00A33600">
        <w:rPr>
          <w:lang w:val="fr-CA"/>
        </w:rPr>
        <w:tab/>
      </w:r>
      <w:r w:rsidRPr="00A33600">
        <w:rPr>
          <w:lang w:val="fr-CA"/>
        </w:rPr>
        <w:t xml:space="preserve"> d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imprimerie :</w:t>
      </w:r>
    </w:p>
    <w:p w14:paraId="21AABC1C" w14:textId="77777777" w:rsidR="00EA0142" w:rsidRPr="000B7C8E" w:rsidRDefault="00EA0142" w:rsidP="00D14915">
      <w:pPr>
        <w:rPr>
          <w:rFonts w:ascii="Arial" w:hAnsi="Arial" w:cs="Arial"/>
          <w:sz w:val="20"/>
          <w:szCs w:val="20"/>
          <w:lang w:val="fr-CA"/>
        </w:rPr>
      </w:pPr>
    </w:p>
    <w:p w14:paraId="4EA9845D" w14:textId="77777777" w:rsidR="0000013D" w:rsidRPr="00A33600" w:rsidRDefault="0000013D" w:rsidP="00D14915">
      <w:pPr>
        <w:rPr>
          <w:b/>
          <w:lang w:val="fr-CA"/>
        </w:rPr>
      </w:pPr>
    </w:p>
    <w:p w14:paraId="36145174" w14:textId="6B24D1F6" w:rsidR="00EA0142" w:rsidRPr="00A33600" w:rsidRDefault="003B6BCD" w:rsidP="00D14915">
      <w:pPr>
        <w:rPr>
          <w:b/>
          <w:lang w:val="fr-CA"/>
        </w:rPr>
      </w:pPr>
      <w:r w:rsidRPr="00A33600">
        <w:rPr>
          <w:b/>
          <w:bCs/>
          <w:lang w:val="fr-CA"/>
        </w:rPr>
        <w:t>Attestation de l</w:t>
      </w:r>
      <w:r w:rsidR="00A56956" w:rsidRPr="00A33600">
        <w:rPr>
          <w:b/>
          <w:bCs/>
          <w:lang w:val="fr-CA"/>
        </w:rPr>
        <w:t>’</w:t>
      </w:r>
      <w:r w:rsidRPr="00A33600">
        <w:rPr>
          <w:b/>
          <w:bCs/>
          <w:lang w:val="fr-CA"/>
        </w:rPr>
        <w:t xml:space="preserve">avocat </w:t>
      </w:r>
      <w:r w:rsidRPr="00A33600">
        <w:rPr>
          <w:lang w:val="fr-CA"/>
        </w:rPr>
        <w:t>[supprimer si vous n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êtes pas représenté par un avocat]</w:t>
      </w:r>
    </w:p>
    <w:p w14:paraId="711A414E" w14:textId="6AC4120E" w:rsidR="00771FC7" w:rsidRPr="00A33600" w:rsidRDefault="003B6BCD">
      <w:pPr>
        <w:rPr>
          <w:lang w:val="fr-CA"/>
        </w:rPr>
      </w:pPr>
      <w:r w:rsidRPr="00A33600">
        <w:rPr>
          <w:lang w:val="fr-CA"/>
        </w:rPr>
        <w:t>Je soussigné, en ma qualité d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intimé, certifie que je me suis conformé aux exigences de 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 xml:space="preserve">article 7.7 de la </w:t>
      </w:r>
      <w:r w:rsidRPr="00A33600">
        <w:rPr>
          <w:i/>
          <w:iCs/>
          <w:lang w:val="fr-CA"/>
        </w:rPr>
        <w:t>Loi sur le divorce</w:t>
      </w:r>
      <w:r w:rsidRPr="00A33600">
        <w:rPr>
          <w:lang w:val="fr-CA"/>
        </w:rPr>
        <w:t xml:space="preserve">. </w:t>
      </w:r>
    </w:p>
    <w:p w14:paraId="17483809" w14:textId="6A66866E" w:rsidR="00771FC7" w:rsidRPr="00A33600" w:rsidRDefault="00771FC7">
      <w:pPr>
        <w:rPr>
          <w:lang w:val="fr-CA"/>
        </w:rPr>
      </w:pPr>
    </w:p>
    <w:p w14:paraId="7A402092" w14:textId="10B8ADCD" w:rsidR="005669DB" w:rsidRPr="00A33600" w:rsidRDefault="005669DB">
      <w:pPr>
        <w:rPr>
          <w:lang w:val="fr-CA"/>
        </w:rPr>
      </w:pPr>
    </w:p>
    <w:p w14:paraId="17F05895" w14:textId="77777777" w:rsidR="00C07F5E" w:rsidRPr="00A33600" w:rsidRDefault="00C07F5E">
      <w:pPr>
        <w:rPr>
          <w:lang w:val="fr-CA"/>
        </w:rPr>
      </w:pPr>
    </w:p>
    <w:p w14:paraId="489A7DEC" w14:textId="77777777" w:rsidR="00771FC7" w:rsidRPr="00A33600" w:rsidRDefault="003B6BCD" w:rsidP="004D6FB3">
      <w:pPr>
        <w:tabs>
          <w:tab w:val="right" w:pos="9360"/>
        </w:tabs>
        <w:ind w:left="6480"/>
        <w:rPr>
          <w:lang w:val="fr-CA"/>
        </w:rPr>
      </w:pPr>
      <w:r w:rsidRPr="00A33600">
        <w:rPr>
          <w:u w:val="single"/>
          <w:lang w:val="fr-CA"/>
        </w:rPr>
        <w:tab/>
      </w:r>
    </w:p>
    <w:p w14:paraId="69DD999A" w14:textId="2EE8322E" w:rsidR="00771FC7" w:rsidRPr="00A33600" w:rsidRDefault="003B6BCD">
      <w:pPr>
        <w:ind w:left="6480"/>
        <w:rPr>
          <w:lang w:val="fr-CA"/>
        </w:rPr>
      </w:pPr>
      <w:r w:rsidRPr="00A33600">
        <w:rPr>
          <w:lang w:val="fr-CA"/>
        </w:rPr>
        <w:t>Signature de l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avocat</w:t>
      </w:r>
    </w:p>
    <w:p w14:paraId="317CAF76" w14:textId="6BA1DE96" w:rsidR="00771FC7" w:rsidRPr="00A33600" w:rsidRDefault="003B6BCD" w:rsidP="0064590B">
      <w:pPr>
        <w:ind w:left="6480"/>
        <w:rPr>
          <w:lang w:val="fr-CA"/>
        </w:rPr>
      </w:pPr>
      <w:r w:rsidRPr="00A33600">
        <w:rPr>
          <w:lang w:val="fr-CA"/>
        </w:rPr>
        <w:t>Nom en caractères d</w:t>
      </w:r>
      <w:r w:rsidR="00A56956" w:rsidRPr="00A33600">
        <w:rPr>
          <w:lang w:val="fr-CA"/>
        </w:rPr>
        <w:t>’</w:t>
      </w:r>
      <w:r w:rsidRPr="00A33600">
        <w:rPr>
          <w:lang w:val="fr-CA"/>
        </w:rPr>
        <w:t>imprimerie :</w:t>
      </w:r>
    </w:p>
    <w:p w14:paraId="1764139E" w14:textId="77777777" w:rsidR="00771FC7" w:rsidRPr="00A33600" w:rsidRDefault="00771FC7">
      <w:pPr>
        <w:rPr>
          <w:lang w:val="fr-CA"/>
        </w:rPr>
      </w:pPr>
    </w:p>
    <w:p w14:paraId="75514E64" w14:textId="77777777" w:rsidR="00771FC7" w:rsidRPr="00A33600" w:rsidRDefault="00771FC7">
      <w:pPr>
        <w:rPr>
          <w:lang w:val="fr-CA"/>
        </w:rPr>
      </w:pPr>
    </w:p>
    <w:p w14:paraId="4B3942CC" w14:textId="77777777" w:rsidR="00771FC7" w:rsidRPr="00A33600" w:rsidRDefault="00771FC7">
      <w:pPr>
        <w:rPr>
          <w:lang w:val="fr-CA"/>
        </w:rPr>
      </w:pPr>
    </w:p>
    <w:p w14:paraId="6EC4584F" w14:textId="3E32F562" w:rsidR="00771FC7" w:rsidRPr="00A33600" w:rsidRDefault="003B6BCD">
      <w:pPr>
        <w:rPr>
          <w:b/>
          <w:bCs/>
          <w:lang w:val="fr-CA"/>
        </w:rPr>
      </w:pPr>
      <w:r w:rsidRPr="00A33600">
        <w:rPr>
          <w:b/>
          <w:bCs/>
          <w:lang w:val="fr-CA"/>
        </w:rPr>
        <w:lastRenderedPageBreak/>
        <w:t>Attestation du fonctionnaire de la cour</w:t>
      </w:r>
    </w:p>
    <w:p w14:paraId="7D7CC47C" w14:textId="77777777" w:rsidR="00771FC7" w:rsidRPr="00A33600" w:rsidRDefault="003B6BCD">
      <w:pPr>
        <w:rPr>
          <w:lang w:val="fr-CA"/>
        </w:rPr>
      </w:pPr>
      <w:r w:rsidRPr="00A33600">
        <w:rPr>
          <w:lang w:val="fr-CA"/>
        </w:rPr>
        <w:t xml:space="preserve">Je certifie que cette réponse a été déposée auprès de la cour le </w:t>
      </w:r>
      <w:r w:rsidRPr="00A33600">
        <w:rPr>
          <w:lang w:val="fr-CA"/>
        </w:rPr>
        <w:tab/>
      </w:r>
      <w:r w:rsidRPr="00A33600">
        <w:rPr>
          <w:lang w:val="fr-CA"/>
        </w:rPr>
        <w:tab/>
        <w:t xml:space="preserve">           20</w:t>
      </w:r>
      <w:r w:rsidRPr="00A33600">
        <w:rPr>
          <w:lang w:val="fr-CA"/>
        </w:rPr>
        <w:tab/>
        <w:t>.</w:t>
      </w:r>
    </w:p>
    <w:p w14:paraId="368AB791" w14:textId="77777777" w:rsidR="00771FC7" w:rsidRPr="00A33600" w:rsidRDefault="00771FC7">
      <w:pPr>
        <w:rPr>
          <w:lang w:val="fr-CA"/>
        </w:rPr>
      </w:pPr>
    </w:p>
    <w:p w14:paraId="02B10C86" w14:textId="67B5A7F6" w:rsidR="00771FC7" w:rsidRPr="00A33600" w:rsidRDefault="00771FC7">
      <w:pPr>
        <w:rPr>
          <w:lang w:val="fr-CA"/>
        </w:rPr>
      </w:pPr>
    </w:p>
    <w:p w14:paraId="3EF985B9" w14:textId="77777777" w:rsidR="0064590B" w:rsidRPr="00A33600" w:rsidRDefault="0064590B">
      <w:pPr>
        <w:rPr>
          <w:lang w:val="fr-CA"/>
        </w:rPr>
      </w:pPr>
    </w:p>
    <w:p w14:paraId="5D3A11CC" w14:textId="77777777" w:rsidR="00771FC7" w:rsidRPr="00A33600" w:rsidRDefault="003B6BCD" w:rsidP="004D6FB3">
      <w:pPr>
        <w:tabs>
          <w:tab w:val="right" w:pos="9360"/>
        </w:tabs>
        <w:ind w:firstLine="6480"/>
        <w:rPr>
          <w:lang w:val="fr-CA"/>
        </w:rPr>
      </w:pPr>
      <w:r w:rsidRPr="00A33600">
        <w:rPr>
          <w:u w:val="single"/>
          <w:lang w:val="fr-CA"/>
        </w:rPr>
        <w:tab/>
      </w:r>
    </w:p>
    <w:p w14:paraId="17C9A3E5" w14:textId="77777777" w:rsidR="00771FC7" w:rsidRPr="00A33600" w:rsidRDefault="003B6BCD">
      <w:pPr>
        <w:ind w:firstLine="6480"/>
        <w:rPr>
          <w:lang w:val="en-GB"/>
        </w:rPr>
      </w:pPr>
      <w:r w:rsidRPr="00A33600">
        <w:rPr>
          <w:lang w:val="fr-CA"/>
        </w:rPr>
        <w:t>Fonctionnaire de la cour</w:t>
      </w:r>
    </w:p>
    <w:sectPr w:rsidR="00771FC7" w:rsidRPr="00A33600" w:rsidSect="00645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276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CB41" w14:textId="77777777" w:rsidR="003B6BCD" w:rsidRDefault="003B6BCD" w:rsidP="00A56956">
      <w:r>
        <w:separator/>
      </w:r>
    </w:p>
  </w:endnote>
  <w:endnote w:type="continuationSeparator" w:id="0">
    <w:p w14:paraId="72236C95" w14:textId="77777777" w:rsidR="003B6BCD" w:rsidRDefault="003B6BCD" w:rsidP="00A5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BD88" w14:textId="77777777" w:rsidR="00A56956" w:rsidRDefault="00A56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0F6F" w14:textId="77777777" w:rsidR="00A56956" w:rsidRDefault="00A56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45F2" w14:textId="77777777" w:rsidR="00A56956" w:rsidRDefault="00A56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7FCE" w14:textId="77777777" w:rsidR="003B6BCD" w:rsidRDefault="003B6BCD" w:rsidP="00A56956">
      <w:r>
        <w:separator/>
      </w:r>
    </w:p>
  </w:footnote>
  <w:footnote w:type="continuationSeparator" w:id="0">
    <w:p w14:paraId="702D3AE5" w14:textId="77777777" w:rsidR="003B6BCD" w:rsidRDefault="003B6BCD" w:rsidP="00A5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DED2" w14:textId="77777777" w:rsidR="00A56956" w:rsidRDefault="00A56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205" w14:textId="77777777" w:rsidR="00A56956" w:rsidRDefault="00A569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3859" w14:textId="77777777" w:rsidR="00A56956" w:rsidRDefault="00A56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4894"/>
    <w:multiLevelType w:val="hybridMultilevel"/>
    <w:tmpl w:val="41F02998"/>
    <w:lvl w:ilvl="0" w:tplc="11F8C6A8">
      <w:start w:val="1"/>
      <w:numFmt w:val="bullet"/>
      <w:lvlText w:val=""/>
      <w:lvlJc w:val="left"/>
      <w:pPr>
        <w:ind w:left="2520" w:hanging="360"/>
      </w:pPr>
      <w:rPr>
        <w:rFonts w:ascii="Symbol" w:hAnsi="Symbol" w:cs="Times New Roman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17F4234"/>
    <w:multiLevelType w:val="hybridMultilevel"/>
    <w:tmpl w:val="2EA24AEC"/>
    <w:lvl w:ilvl="0" w:tplc="A718E5FC">
      <w:start w:val="1"/>
      <w:numFmt w:val="decimal"/>
      <w:lvlText w:val="%1."/>
      <w:lvlJc w:val="left"/>
      <w:pPr>
        <w:ind w:left="1440" w:hanging="360"/>
      </w:pPr>
    </w:lvl>
    <w:lvl w:ilvl="1" w:tplc="9378D048" w:tentative="1">
      <w:start w:val="1"/>
      <w:numFmt w:val="lowerLetter"/>
      <w:lvlText w:val="%2."/>
      <w:lvlJc w:val="left"/>
      <w:pPr>
        <w:ind w:left="2160" w:hanging="360"/>
      </w:pPr>
    </w:lvl>
    <w:lvl w:ilvl="2" w:tplc="1168327C" w:tentative="1">
      <w:start w:val="1"/>
      <w:numFmt w:val="lowerRoman"/>
      <w:lvlText w:val="%3."/>
      <w:lvlJc w:val="right"/>
      <w:pPr>
        <w:ind w:left="2880" w:hanging="180"/>
      </w:pPr>
    </w:lvl>
    <w:lvl w:ilvl="3" w:tplc="42E6C288" w:tentative="1">
      <w:start w:val="1"/>
      <w:numFmt w:val="decimal"/>
      <w:lvlText w:val="%4."/>
      <w:lvlJc w:val="left"/>
      <w:pPr>
        <w:ind w:left="3600" w:hanging="360"/>
      </w:pPr>
    </w:lvl>
    <w:lvl w:ilvl="4" w:tplc="4D2E54C2" w:tentative="1">
      <w:start w:val="1"/>
      <w:numFmt w:val="lowerLetter"/>
      <w:lvlText w:val="%5."/>
      <w:lvlJc w:val="left"/>
      <w:pPr>
        <w:ind w:left="4320" w:hanging="360"/>
      </w:pPr>
    </w:lvl>
    <w:lvl w:ilvl="5" w:tplc="FC7EF72C" w:tentative="1">
      <w:start w:val="1"/>
      <w:numFmt w:val="lowerRoman"/>
      <w:lvlText w:val="%6."/>
      <w:lvlJc w:val="right"/>
      <w:pPr>
        <w:ind w:left="5040" w:hanging="180"/>
      </w:pPr>
    </w:lvl>
    <w:lvl w:ilvl="6" w:tplc="02A85BC0" w:tentative="1">
      <w:start w:val="1"/>
      <w:numFmt w:val="decimal"/>
      <w:lvlText w:val="%7."/>
      <w:lvlJc w:val="left"/>
      <w:pPr>
        <w:ind w:left="5760" w:hanging="360"/>
      </w:pPr>
    </w:lvl>
    <w:lvl w:ilvl="7" w:tplc="56E86288" w:tentative="1">
      <w:start w:val="1"/>
      <w:numFmt w:val="lowerLetter"/>
      <w:lvlText w:val="%8."/>
      <w:lvlJc w:val="left"/>
      <w:pPr>
        <w:ind w:left="6480" w:hanging="360"/>
      </w:pPr>
    </w:lvl>
    <w:lvl w:ilvl="8" w:tplc="92F2E3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0A07ED"/>
    <w:multiLevelType w:val="hybridMultilevel"/>
    <w:tmpl w:val="C7E67A1E"/>
    <w:lvl w:ilvl="0" w:tplc="528C3046">
      <w:start w:val="1"/>
      <w:numFmt w:val="bullet"/>
      <w:lvlText w:val=""/>
      <w:lvlJc w:val="left"/>
      <w:pPr>
        <w:ind w:left="2160" w:hanging="360"/>
      </w:pPr>
      <w:rPr>
        <w:rFonts w:ascii="Symbol" w:hAnsi="Symbol" w:cs="Times New Roman" w:hint="default"/>
        <w:sz w:val="22"/>
        <w:szCs w:val="22"/>
      </w:rPr>
    </w:lvl>
    <w:lvl w:ilvl="1" w:tplc="43A0D75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F3800A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28514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388ED5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C5ECAA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D9A5DA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1C642F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CEE587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B74E72"/>
    <w:multiLevelType w:val="hybridMultilevel"/>
    <w:tmpl w:val="3266E30A"/>
    <w:lvl w:ilvl="0" w:tplc="EEDAA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F27770" w:tentative="1">
      <w:start w:val="1"/>
      <w:numFmt w:val="lowerLetter"/>
      <w:lvlText w:val="%2."/>
      <w:lvlJc w:val="left"/>
      <w:pPr>
        <w:ind w:left="1800" w:hanging="360"/>
      </w:pPr>
    </w:lvl>
    <w:lvl w:ilvl="2" w:tplc="833ABEC8" w:tentative="1">
      <w:start w:val="1"/>
      <w:numFmt w:val="lowerRoman"/>
      <w:lvlText w:val="%3."/>
      <w:lvlJc w:val="right"/>
      <w:pPr>
        <w:ind w:left="2520" w:hanging="180"/>
      </w:pPr>
    </w:lvl>
    <w:lvl w:ilvl="3" w:tplc="85929CF8" w:tentative="1">
      <w:start w:val="1"/>
      <w:numFmt w:val="decimal"/>
      <w:lvlText w:val="%4."/>
      <w:lvlJc w:val="left"/>
      <w:pPr>
        <w:ind w:left="3240" w:hanging="360"/>
      </w:pPr>
    </w:lvl>
    <w:lvl w:ilvl="4" w:tplc="441C599E" w:tentative="1">
      <w:start w:val="1"/>
      <w:numFmt w:val="lowerLetter"/>
      <w:lvlText w:val="%5."/>
      <w:lvlJc w:val="left"/>
      <w:pPr>
        <w:ind w:left="3960" w:hanging="360"/>
      </w:pPr>
    </w:lvl>
    <w:lvl w:ilvl="5" w:tplc="87DA210A" w:tentative="1">
      <w:start w:val="1"/>
      <w:numFmt w:val="lowerRoman"/>
      <w:lvlText w:val="%6."/>
      <w:lvlJc w:val="right"/>
      <w:pPr>
        <w:ind w:left="4680" w:hanging="180"/>
      </w:pPr>
    </w:lvl>
    <w:lvl w:ilvl="6" w:tplc="FED280EA" w:tentative="1">
      <w:start w:val="1"/>
      <w:numFmt w:val="decimal"/>
      <w:lvlText w:val="%7."/>
      <w:lvlJc w:val="left"/>
      <w:pPr>
        <w:ind w:left="5400" w:hanging="360"/>
      </w:pPr>
    </w:lvl>
    <w:lvl w:ilvl="7" w:tplc="25B87D96" w:tentative="1">
      <w:start w:val="1"/>
      <w:numFmt w:val="lowerLetter"/>
      <w:lvlText w:val="%8."/>
      <w:lvlJc w:val="left"/>
      <w:pPr>
        <w:ind w:left="6120" w:hanging="360"/>
      </w:pPr>
    </w:lvl>
    <w:lvl w:ilvl="8" w:tplc="7C64A5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1364A0"/>
    <w:multiLevelType w:val="hybridMultilevel"/>
    <w:tmpl w:val="797E4BE2"/>
    <w:lvl w:ilvl="0" w:tplc="EAFA2E5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66202CC" w:tentative="1">
      <w:start w:val="1"/>
      <w:numFmt w:val="lowerLetter"/>
      <w:lvlText w:val="%2."/>
      <w:lvlJc w:val="left"/>
      <w:pPr>
        <w:ind w:left="1440" w:hanging="360"/>
      </w:pPr>
    </w:lvl>
    <w:lvl w:ilvl="2" w:tplc="C9E04AFC" w:tentative="1">
      <w:start w:val="1"/>
      <w:numFmt w:val="lowerRoman"/>
      <w:lvlText w:val="%3."/>
      <w:lvlJc w:val="right"/>
      <w:pPr>
        <w:ind w:left="2160" w:hanging="180"/>
      </w:pPr>
    </w:lvl>
    <w:lvl w:ilvl="3" w:tplc="2572D5DA" w:tentative="1">
      <w:start w:val="1"/>
      <w:numFmt w:val="decimal"/>
      <w:lvlText w:val="%4."/>
      <w:lvlJc w:val="left"/>
      <w:pPr>
        <w:ind w:left="2880" w:hanging="360"/>
      </w:pPr>
    </w:lvl>
    <w:lvl w:ilvl="4" w:tplc="C21C2250" w:tentative="1">
      <w:start w:val="1"/>
      <w:numFmt w:val="lowerLetter"/>
      <w:lvlText w:val="%5."/>
      <w:lvlJc w:val="left"/>
      <w:pPr>
        <w:ind w:left="3600" w:hanging="360"/>
      </w:pPr>
    </w:lvl>
    <w:lvl w:ilvl="5" w:tplc="DAFC6F0C" w:tentative="1">
      <w:start w:val="1"/>
      <w:numFmt w:val="lowerRoman"/>
      <w:lvlText w:val="%6."/>
      <w:lvlJc w:val="right"/>
      <w:pPr>
        <w:ind w:left="4320" w:hanging="180"/>
      </w:pPr>
    </w:lvl>
    <w:lvl w:ilvl="6" w:tplc="A87C397A" w:tentative="1">
      <w:start w:val="1"/>
      <w:numFmt w:val="decimal"/>
      <w:lvlText w:val="%7."/>
      <w:lvlJc w:val="left"/>
      <w:pPr>
        <w:ind w:left="5040" w:hanging="360"/>
      </w:pPr>
    </w:lvl>
    <w:lvl w:ilvl="7" w:tplc="52C6E16A" w:tentative="1">
      <w:start w:val="1"/>
      <w:numFmt w:val="lowerLetter"/>
      <w:lvlText w:val="%8."/>
      <w:lvlJc w:val="left"/>
      <w:pPr>
        <w:ind w:left="5760" w:hanging="360"/>
      </w:pPr>
    </w:lvl>
    <w:lvl w:ilvl="8" w:tplc="21C4C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A6112"/>
    <w:multiLevelType w:val="hybridMultilevel"/>
    <w:tmpl w:val="6426782E"/>
    <w:lvl w:ilvl="0" w:tplc="A7C4AEFA">
      <w:start w:val="1"/>
      <w:numFmt w:val="decimal"/>
      <w:lvlText w:val="%1)"/>
      <w:lvlJc w:val="left"/>
      <w:pPr>
        <w:ind w:left="1440" w:hanging="360"/>
      </w:pPr>
    </w:lvl>
    <w:lvl w:ilvl="1" w:tplc="2DEE4AE4" w:tentative="1">
      <w:start w:val="1"/>
      <w:numFmt w:val="lowerLetter"/>
      <w:lvlText w:val="%2."/>
      <w:lvlJc w:val="left"/>
      <w:pPr>
        <w:ind w:left="2160" w:hanging="360"/>
      </w:pPr>
    </w:lvl>
    <w:lvl w:ilvl="2" w:tplc="5B3EF3FC" w:tentative="1">
      <w:start w:val="1"/>
      <w:numFmt w:val="lowerRoman"/>
      <w:lvlText w:val="%3."/>
      <w:lvlJc w:val="right"/>
      <w:pPr>
        <w:ind w:left="2880" w:hanging="180"/>
      </w:pPr>
    </w:lvl>
    <w:lvl w:ilvl="3" w:tplc="9B626952" w:tentative="1">
      <w:start w:val="1"/>
      <w:numFmt w:val="decimal"/>
      <w:lvlText w:val="%4."/>
      <w:lvlJc w:val="left"/>
      <w:pPr>
        <w:ind w:left="3600" w:hanging="360"/>
      </w:pPr>
    </w:lvl>
    <w:lvl w:ilvl="4" w:tplc="D280FBF4" w:tentative="1">
      <w:start w:val="1"/>
      <w:numFmt w:val="lowerLetter"/>
      <w:lvlText w:val="%5."/>
      <w:lvlJc w:val="left"/>
      <w:pPr>
        <w:ind w:left="4320" w:hanging="360"/>
      </w:pPr>
    </w:lvl>
    <w:lvl w:ilvl="5" w:tplc="4CFA6188" w:tentative="1">
      <w:start w:val="1"/>
      <w:numFmt w:val="lowerRoman"/>
      <w:lvlText w:val="%6."/>
      <w:lvlJc w:val="right"/>
      <w:pPr>
        <w:ind w:left="5040" w:hanging="180"/>
      </w:pPr>
    </w:lvl>
    <w:lvl w:ilvl="6" w:tplc="1EF623DE" w:tentative="1">
      <w:start w:val="1"/>
      <w:numFmt w:val="decimal"/>
      <w:lvlText w:val="%7."/>
      <w:lvlJc w:val="left"/>
      <w:pPr>
        <w:ind w:left="5760" w:hanging="360"/>
      </w:pPr>
    </w:lvl>
    <w:lvl w:ilvl="7" w:tplc="823240DA" w:tentative="1">
      <w:start w:val="1"/>
      <w:numFmt w:val="lowerLetter"/>
      <w:lvlText w:val="%8."/>
      <w:lvlJc w:val="left"/>
      <w:pPr>
        <w:ind w:left="6480" w:hanging="360"/>
      </w:pPr>
    </w:lvl>
    <w:lvl w:ilvl="8" w:tplc="72524D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881523"/>
    <w:multiLevelType w:val="hybridMultilevel"/>
    <w:tmpl w:val="CA5A8EE6"/>
    <w:lvl w:ilvl="0" w:tplc="2028FAA2">
      <w:start w:val="45"/>
      <w:numFmt w:val="bullet"/>
      <w:lvlText w:val=""/>
      <w:lvlJc w:val="left"/>
      <w:pPr>
        <w:tabs>
          <w:tab w:val="num" w:pos="1440"/>
        </w:tabs>
        <w:ind w:left="1440" w:hanging="720"/>
      </w:pPr>
      <w:rPr>
        <w:rFonts w:ascii="WP IconicSymbolsA" w:eastAsia="Times New Roman" w:hAnsi="WP IconicSymbolsA" w:cs="Arial" w:hint="default"/>
      </w:rPr>
    </w:lvl>
    <w:lvl w:ilvl="1" w:tplc="C42207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812A63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29A1D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A070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5069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69C5E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0BE613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60010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180340">
    <w:abstractNumId w:val="1"/>
  </w:num>
  <w:num w:numId="2" w16cid:durableId="1446540318">
    <w:abstractNumId w:val="3"/>
  </w:num>
  <w:num w:numId="3" w16cid:durableId="584151258">
    <w:abstractNumId w:val="5"/>
  </w:num>
  <w:num w:numId="4" w16cid:durableId="891573555">
    <w:abstractNumId w:val="4"/>
  </w:num>
  <w:num w:numId="5" w16cid:durableId="1308584646">
    <w:abstractNumId w:val="6"/>
  </w:num>
  <w:num w:numId="6" w16cid:durableId="438724116">
    <w:abstractNumId w:val="2"/>
  </w:num>
  <w:num w:numId="7" w16cid:durableId="153380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C7"/>
    <w:rsid w:val="0000013D"/>
    <w:rsid w:val="00010A28"/>
    <w:rsid w:val="00047098"/>
    <w:rsid w:val="000747F4"/>
    <w:rsid w:val="0008448F"/>
    <w:rsid w:val="000A07B6"/>
    <w:rsid w:val="000A5740"/>
    <w:rsid w:val="000B7C8E"/>
    <w:rsid w:val="00163C60"/>
    <w:rsid w:val="001811B0"/>
    <w:rsid w:val="00196433"/>
    <w:rsid w:val="001B6271"/>
    <w:rsid w:val="00206520"/>
    <w:rsid w:val="002642EF"/>
    <w:rsid w:val="00343995"/>
    <w:rsid w:val="0038580F"/>
    <w:rsid w:val="003A7F37"/>
    <w:rsid w:val="003B6BCD"/>
    <w:rsid w:val="004D6FB3"/>
    <w:rsid w:val="005669DB"/>
    <w:rsid w:val="00642C85"/>
    <w:rsid w:val="0064590B"/>
    <w:rsid w:val="006479ED"/>
    <w:rsid w:val="0067411B"/>
    <w:rsid w:val="006A5732"/>
    <w:rsid w:val="006E3CAF"/>
    <w:rsid w:val="0072260F"/>
    <w:rsid w:val="00751812"/>
    <w:rsid w:val="00771FC7"/>
    <w:rsid w:val="007736D0"/>
    <w:rsid w:val="007B2C8C"/>
    <w:rsid w:val="007D0B82"/>
    <w:rsid w:val="008819D0"/>
    <w:rsid w:val="008A3A3B"/>
    <w:rsid w:val="009137D3"/>
    <w:rsid w:val="009E7550"/>
    <w:rsid w:val="00A33600"/>
    <w:rsid w:val="00A41AA6"/>
    <w:rsid w:val="00A56956"/>
    <w:rsid w:val="00A71EC2"/>
    <w:rsid w:val="00AA26F3"/>
    <w:rsid w:val="00AF1789"/>
    <w:rsid w:val="00B633FE"/>
    <w:rsid w:val="00B649A6"/>
    <w:rsid w:val="00BC65A3"/>
    <w:rsid w:val="00BF3E4B"/>
    <w:rsid w:val="00C07F5E"/>
    <w:rsid w:val="00CE1312"/>
    <w:rsid w:val="00CE5A16"/>
    <w:rsid w:val="00D14915"/>
    <w:rsid w:val="00D91554"/>
    <w:rsid w:val="00E031C0"/>
    <w:rsid w:val="00EA0142"/>
    <w:rsid w:val="00EC38EE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DDC5C"/>
  <w15:docId w15:val="{32D73DD0-4A7A-48E9-8486-67764D7B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14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15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479E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06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52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520"/>
    <w:rPr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6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95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6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95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951</Words>
  <Characters>5084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</vt:lpstr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creator>Lee Ellis</dc:creator>
  <cp:lastModifiedBy>O'Neill, Stacey</cp:lastModifiedBy>
  <cp:revision>15</cp:revision>
  <cp:lastPrinted>2020-11-06T17:55:00Z</cp:lastPrinted>
  <dcterms:created xsi:type="dcterms:W3CDTF">2021-02-01T18:11:00Z</dcterms:created>
  <dcterms:modified xsi:type="dcterms:W3CDTF">2022-10-04T12:54:00Z</dcterms:modified>
</cp:coreProperties>
</file>